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0"/>
        <w:gridCol w:w="1036"/>
        <w:gridCol w:w="2126"/>
        <w:gridCol w:w="2268"/>
        <w:gridCol w:w="1276"/>
        <w:gridCol w:w="142"/>
        <w:gridCol w:w="425"/>
        <w:gridCol w:w="2552"/>
        <w:gridCol w:w="3543"/>
        <w:gridCol w:w="1225"/>
        <w:gridCol w:w="335"/>
      </w:tblGrid>
      <w:tr w:rsidR="00D76F69" w14:paraId="57F530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5168" w:type="dxa"/>
            <w:gridSpan w:val="11"/>
          </w:tcPr>
          <w:p w14:paraId="47DBF206" w14:textId="26D44B00" w:rsidR="00D76F69" w:rsidRDefault="00EF47AD">
            <w:pPr>
              <w:ind w:left="-108"/>
              <w:rPr>
                <w:b/>
                <w:sz w:val="27"/>
              </w:rPr>
            </w:pPr>
            <w:r>
              <w:rPr>
                <w:b/>
                <w:sz w:val="27"/>
              </w:rPr>
              <w:t>General risk assessment form</w:t>
            </w:r>
            <w:r w:rsidR="00742841">
              <w:rPr>
                <w:b/>
                <w:sz w:val="27"/>
              </w:rPr>
              <w:t xml:space="preserve"> </w:t>
            </w:r>
          </w:p>
          <w:p w14:paraId="5BE0BE66" w14:textId="77777777" w:rsidR="007E50DD" w:rsidRDefault="007E50DD">
            <w:pPr>
              <w:ind w:left="-108"/>
            </w:pPr>
          </w:p>
        </w:tc>
      </w:tr>
      <w:tr w:rsidR="007E50DD" w14:paraId="458CDCBF" w14:textId="77777777">
        <w:tblPrEx>
          <w:tblCellMar>
            <w:top w:w="0" w:type="dxa"/>
            <w:bottom w:w="0" w:type="dxa"/>
          </w:tblCellMar>
        </w:tblPrEx>
        <w:trPr>
          <w:cantSplit/>
          <w:trHeight w:val="1386"/>
        </w:trPr>
        <w:tc>
          <w:tcPr>
            <w:tcW w:w="15168" w:type="dxa"/>
            <w:gridSpan w:val="11"/>
            <w:tcBorders>
              <w:bottom w:val="single" w:sz="4" w:space="0" w:color="auto"/>
            </w:tcBorders>
          </w:tcPr>
          <w:p w14:paraId="744B3E0F" w14:textId="47FB6B82" w:rsidR="007E50DD" w:rsidRDefault="007E50DD">
            <w:pPr>
              <w:ind w:left="-108"/>
            </w:pPr>
            <w:r>
              <w:t xml:space="preserve">Risk assessments should be reviewed </w:t>
            </w:r>
            <w:r w:rsidR="00F0360C">
              <w:t xml:space="preserve">at least annually, or </w:t>
            </w:r>
            <w:r>
              <w:t>after accidents, near misses and when significant changes in per</w:t>
            </w:r>
            <w:r w:rsidR="00557641">
              <w:t>sonnel or work practices occur.</w:t>
            </w:r>
          </w:p>
          <w:p w14:paraId="4D2BF425" w14:textId="2EA18E94" w:rsidR="00C82778" w:rsidRDefault="00C5799A" w:rsidP="00733899">
            <w:pPr>
              <w:ind w:left="-108"/>
            </w:pPr>
            <w:r>
              <w:t>To assist managers when completing their risk assessments, g</w:t>
            </w:r>
            <w:r w:rsidR="0096509B">
              <w:t xml:space="preserve">uidance, information and </w:t>
            </w:r>
            <w:proofErr w:type="gramStart"/>
            <w:r w:rsidR="0096509B">
              <w:t>a</w:t>
            </w:r>
            <w:r w:rsidR="00EC25FB">
              <w:t xml:space="preserve"> number of</w:t>
            </w:r>
            <w:proofErr w:type="gramEnd"/>
            <w:r w:rsidR="007E50DD">
              <w:t xml:space="preserve"> generic risk assessments and/or checklists </w:t>
            </w:r>
            <w:r w:rsidR="00EB63BB">
              <w:t xml:space="preserve">are available </w:t>
            </w:r>
            <w:r w:rsidR="00EB676D">
              <w:t xml:space="preserve">on the HMRC Intranet under </w:t>
            </w:r>
            <w:r w:rsidR="00EB63BB" w:rsidRPr="00EB63BB">
              <w:rPr>
                <w:b/>
              </w:rPr>
              <w:t>Health and Safety</w:t>
            </w:r>
            <w:r w:rsidR="007E50DD">
              <w:t>.</w:t>
            </w:r>
          </w:p>
          <w:p w14:paraId="7CB05656" w14:textId="77777777" w:rsidR="00733899" w:rsidRPr="00733899" w:rsidRDefault="00733899" w:rsidP="00733899">
            <w:pPr>
              <w:ind w:left="-108"/>
              <w:rPr>
                <w:b/>
              </w:rPr>
            </w:pPr>
          </w:p>
          <w:p w14:paraId="2A421E30" w14:textId="32323FD0" w:rsidR="00EC25FB" w:rsidRPr="00EC25FB" w:rsidRDefault="004126B7" w:rsidP="007E50DD">
            <w:pPr>
              <w:ind w:left="-108"/>
              <w:rPr>
                <w:b/>
              </w:rPr>
            </w:pPr>
            <w:r>
              <w:rPr>
                <w:b/>
              </w:rPr>
              <w:t>Advice on hazards, r</w:t>
            </w:r>
            <w:r w:rsidR="00EC25FB">
              <w:rPr>
                <w:b/>
              </w:rPr>
              <w:t xml:space="preserve">isks and risk assessment is available from the HMRC H&amp;S Advisers. </w:t>
            </w:r>
            <w:r w:rsidR="005B1AC6">
              <w:rPr>
                <w:b/>
              </w:rPr>
              <w:t>You can contact them through</w:t>
            </w:r>
            <w:r w:rsidR="00EC25FB">
              <w:rPr>
                <w:b/>
              </w:rPr>
              <w:t xml:space="preserve"> the HR Service Centre.</w:t>
            </w:r>
          </w:p>
        </w:tc>
      </w:tr>
      <w:tr w:rsidR="00EB63BB" w14:paraId="2C507DC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FD65E6" w14:textId="77777777" w:rsidR="00EB63BB" w:rsidRDefault="00EB63BB" w:rsidP="00527286">
            <w:pPr>
              <w:spacing w:before="60" w:after="60"/>
              <w:ind w:left="-108"/>
            </w:pPr>
          </w:p>
        </w:tc>
        <w:tc>
          <w:tcPr>
            <w:tcW w:w="68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3B1294" w14:textId="77777777" w:rsidR="00EB63BB" w:rsidRPr="00557641" w:rsidRDefault="00EB63BB" w:rsidP="00527286">
            <w:pPr>
              <w:spacing w:before="60" w:after="60"/>
              <w:ind w:left="-108"/>
              <w:rPr>
                <w:b/>
              </w:rPr>
            </w:pPr>
            <w:r w:rsidRPr="00557641">
              <w:rPr>
                <w:b/>
              </w:rPr>
              <w:t>Location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7844926D" w14:textId="77777777" w:rsidR="00EB63BB" w:rsidRDefault="00EB63BB" w:rsidP="00527286">
            <w:pPr>
              <w:spacing w:before="60" w:after="60"/>
            </w:pPr>
          </w:p>
        </w:tc>
        <w:tc>
          <w:tcPr>
            <w:tcW w:w="7320" w:type="dxa"/>
            <w:gridSpan w:val="3"/>
            <w:tcBorders>
              <w:bottom w:val="single" w:sz="4" w:space="0" w:color="auto"/>
            </w:tcBorders>
            <w:vAlign w:val="bottom"/>
          </w:tcPr>
          <w:p w14:paraId="79B2578E" w14:textId="77777777" w:rsidR="00EB63BB" w:rsidRPr="00D70064" w:rsidRDefault="00EB63BB" w:rsidP="00E65582">
            <w:pPr>
              <w:spacing w:before="60" w:after="60"/>
              <w:ind w:left="-108"/>
              <w:rPr>
                <w:b/>
              </w:rPr>
            </w:pPr>
            <w:r w:rsidRPr="00D70064">
              <w:rPr>
                <w:b/>
              </w:rPr>
              <w:t>Activity</w:t>
            </w:r>
          </w:p>
        </w:tc>
        <w:tc>
          <w:tcPr>
            <w:tcW w:w="33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9D5DB72" w14:textId="77777777" w:rsidR="00EB63BB" w:rsidRDefault="00EB63BB" w:rsidP="00527286">
            <w:pPr>
              <w:spacing w:before="60" w:after="60"/>
              <w:ind w:left="-108"/>
            </w:pPr>
          </w:p>
        </w:tc>
      </w:tr>
      <w:tr w:rsidR="00EB63BB" w14:paraId="44197F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26F71610" w14:textId="77777777" w:rsidR="00EB63BB" w:rsidRDefault="00EB63BB" w:rsidP="00527286">
            <w:pPr>
              <w:spacing w:before="60" w:after="60"/>
            </w:pPr>
          </w:p>
        </w:tc>
        <w:tc>
          <w:tcPr>
            <w:tcW w:w="6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2F90" w14:textId="0D0D9FE7" w:rsidR="00EB63BB" w:rsidRDefault="00EB63BB" w:rsidP="00527286">
            <w:pPr>
              <w:spacing w:before="60" w:after="60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E2B99A8" w14:textId="77777777" w:rsidR="00EB63BB" w:rsidRDefault="00EB63BB" w:rsidP="00527286">
            <w:pPr>
              <w:spacing w:before="60" w:after="60"/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7CB4" w14:textId="738094AB" w:rsidR="00EB63BB" w:rsidRDefault="00EB63BB" w:rsidP="00D70064">
            <w:pPr>
              <w:spacing w:before="60" w:after="60"/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1F66C17C" w14:textId="77777777" w:rsidR="00EB63BB" w:rsidRDefault="00EB63BB" w:rsidP="00527286">
            <w:pPr>
              <w:spacing w:before="60" w:after="60"/>
            </w:pPr>
          </w:p>
        </w:tc>
      </w:tr>
      <w:tr w:rsidR="00EB63BB" w14:paraId="32043B6D" w14:textId="77777777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40" w:type="dxa"/>
            <w:tcBorders>
              <w:left w:val="single" w:sz="4" w:space="0" w:color="auto"/>
            </w:tcBorders>
            <w:vAlign w:val="bottom"/>
          </w:tcPr>
          <w:p w14:paraId="213B2A9B" w14:textId="77777777" w:rsidR="00EB63BB" w:rsidRDefault="00EB63BB" w:rsidP="00527286">
            <w:pPr>
              <w:spacing w:before="60" w:after="60"/>
              <w:ind w:left="-108"/>
            </w:pPr>
          </w:p>
        </w:tc>
        <w:tc>
          <w:tcPr>
            <w:tcW w:w="68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E4F40" w14:textId="77777777" w:rsidR="00EB63BB" w:rsidRPr="00557641" w:rsidRDefault="00EB63BB" w:rsidP="00527286">
            <w:pPr>
              <w:spacing w:before="60" w:after="60"/>
              <w:ind w:left="-108"/>
              <w:rPr>
                <w:b/>
              </w:rPr>
            </w:pPr>
            <w:r w:rsidRPr="00557641">
              <w:rPr>
                <w:b/>
              </w:rPr>
              <w:t>Issue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6C934D5F" w14:textId="77777777" w:rsidR="00EB63BB" w:rsidRDefault="00EB63BB" w:rsidP="00527286">
            <w:pPr>
              <w:spacing w:before="60" w:after="60"/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0C30EB" w14:textId="77777777" w:rsidR="00EB63BB" w:rsidRDefault="00EB63BB" w:rsidP="00527286">
            <w:pPr>
              <w:spacing w:before="60" w:after="60"/>
              <w:ind w:left="-108"/>
            </w:pPr>
          </w:p>
        </w:tc>
        <w:tc>
          <w:tcPr>
            <w:tcW w:w="335" w:type="dxa"/>
            <w:tcBorders>
              <w:right w:val="single" w:sz="4" w:space="0" w:color="auto"/>
            </w:tcBorders>
            <w:vAlign w:val="bottom"/>
          </w:tcPr>
          <w:p w14:paraId="70BD8780" w14:textId="77777777" w:rsidR="00EB63BB" w:rsidRDefault="00EB63BB" w:rsidP="00527286">
            <w:pPr>
              <w:spacing w:before="60" w:after="60"/>
              <w:ind w:left="-108"/>
            </w:pPr>
          </w:p>
        </w:tc>
      </w:tr>
      <w:tr w:rsidR="00B5422A" w14:paraId="388AD0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55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67689D3C" w14:textId="77777777" w:rsidR="00B5422A" w:rsidRDefault="00B5422A" w:rsidP="00527286">
            <w:pPr>
              <w:spacing w:before="60" w:after="60"/>
            </w:pPr>
          </w:p>
        </w:tc>
        <w:tc>
          <w:tcPr>
            <w:tcW w:w="14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26E" w14:textId="5EBC2913" w:rsidR="00B5422A" w:rsidRDefault="00B5422A" w:rsidP="00527286">
            <w:pPr>
              <w:spacing w:before="60" w:after="60"/>
            </w:pP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451B0490" w14:textId="77777777" w:rsidR="00B5422A" w:rsidRDefault="00B5422A" w:rsidP="00527286">
            <w:pPr>
              <w:spacing w:before="60" w:after="60"/>
            </w:pPr>
          </w:p>
        </w:tc>
      </w:tr>
      <w:tr w:rsidR="00EF47AD" w14:paraId="156EED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40" w:type="dxa"/>
            <w:tcBorders>
              <w:left w:val="single" w:sz="4" w:space="0" w:color="auto"/>
            </w:tcBorders>
          </w:tcPr>
          <w:p w14:paraId="406F423B" w14:textId="77777777" w:rsidR="00EF47AD" w:rsidRDefault="00EF47AD">
            <w:pPr>
              <w:ind w:left="-108"/>
            </w:pPr>
          </w:p>
        </w:tc>
        <w:tc>
          <w:tcPr>
            <w:tcW w:w="14593" w:type="dxa"/>
            <w:gridSpan w:val="9"/>
            <w:tcBorders>
              <w:bottom w:val="single" w:sz="4" w:space="0" w:color="auto"/>
            </w:tcBorders>
          </w:tcPr>
          <w:p w14:paraId="074CB431" w14:textId="5442F293" w:rsidR="00EF47AD" w:rsidRDefault="00EF47AD">
            <w:pPr>
              <w:ind w:left="-108"/>
            </w:pPr>
          </w:p>
        </w:tc>
        <w:tc>
          <w:tcPr>
            <w:tcW w:w="335" w:type="dxa"/>
            <w:tcBorders>
              <w:right w:val="single" w:sz="4" w:space="0" w:color="auto"/>
            </w:tcBorders>
          </w:tcPr>
          <w:p w14:paraId="24A97EB7" w14:textId="77777777" w:rsidR="00EF47AD" w:rsidRDefault="00EF47AD">
            <w:pPr>
              <w:ind w:left="-108"/>
            </w:pPr>
          </w:p>
        </w:tc>
      </w:tr>
      <w:tr w:rsidR="005E52FE" w14:paraId="62EA99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3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5BA68C18" w14:textId="77777777" w:rsidR="005E52FE" w:rsidRDefault="005E52FE" w:rsidP="00557641">
            <w:pPr>
              <w:spacing w:before="60"/>
              <w:ind w:left="-108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5969C2" w14:textId="77777777" w:rsidR="005E52FE" w:rsidRPr="00557641" w:rsidRDefault="005E52FE" w:rsidP="00557641">
            <w:pPr>
              <w:spacing w:before="60"/>
              <w:rPr>
                <w:b/>
              </w:rPr>
            </w:pPr>
            <w:r w:rsidRPr="00557641">
              <w:rPr>
                <w:b/>
              </w:rPr>
              <w:t>Number</w:t>
            </w:r>
          </w:p>
          <w:p w14:paraId="443B06AD" w14:textId="77777777" w:rsidR="00BB2668" w:rsidRDefault="00BB2668" w:rsidP="00557641">
            <w:pPr>
              <w:spacing w:before="6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277BF477" w14:textId="77777777" w:rsidR="00CD7421" w:rsidRDefault="005E52FE" w:rsidP="00557641">
            <w:pPr>
              <w:spacing w:before="60"/>
            </w:pPr>
            <w:r w:rsidRPr="00557641">
              <w:rPr>
                <w:b/>
              </w:rPr>
              <w:t>Hazard</w:t>
            </w:r>
            <w:r w:rsidR="00855DBA">
              <w:rPr>
                <w:b/>
              </w:rPr>
              <w:br/>
            </w:r>
          </w:p>
          <w:p w14:paraId="595E35FF" w14:textId="77777777" w:rsidR="005E52FE" w:rsidRPr="005E52FE" w:rsidRDefault="00557641" w:rsidP="00557641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5E52FE" w:rsidRPr="005E52FE">
              <w:rPr>
                <w:sz w:val="16"/>
                <w:szCs w:val="16"/>
              </w:rPr>
              <w:t>omethi</w:t>
            </w:r>
            <w:r w:rsidR="004126B7">
              <w:rPr>
                <w:sz w:val="16"/>
                <w:szCs w:val="16"/>
              </w:rPr>
              <w:t>ng with the potential to harm: h</w:t>
            </w:r>
            <w:r w:rsidR="005E52FE" w:rsidRPr="005E52FE">
              <w:rPr>
                <w:sz w:val="16"/>
                <w:szCs w:val="16"/>
              </w:rPr>
              <w:t>azards listed should be</w:t>
            </w:r>
            <w:r w:rsidR="00EC25FB">
              <w:rPr>
                <w:sz w:val="16"/>
                <w:szCs w:val="16"/>
              </w:rPr>
              <w:t xml:space="preserve"> all</w:t>
            </w:r>
            <w:r w:rsidR="005E52FE" w:rsidRPr="005E52FE">
              <w:rPr>
                <w:sz w:val="16"/>
                <w:szCs w:val="16"/>
              </w:rPr>
              <w:t xml:space="preserve"> those prese</w:t>
            </w:r>
            <w:r>
              <w:rPr>
                <w:sz w:val="16"/>
                <w:szCs w:val="16"/>
              </w:rPr>
              <w:t>nt before controls are in place.</w:t>
            </w:r>
            <w:r w:rsidR="00222DF7">
              <w:rPr>
                <w:sz w:val="16"/>
                <w:szCs w:val="16"/>
              </w:rPr>
              <w:t xml:space="preserve">  </w:t>
            </w:r>
            <w:bookmarkStart w:id="0" w:name="Text99"/>
            <w:r w:rsidR="005B1AC6">
              <w:rPr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statusText w:type="text" w:val="Hazards listed should be all those present before controls are in place. Tab across."/>
                  <w:textInput>
                    <w:maxLength w:val="1"/>
                  </w:textInput>
                </w:ffData>
              </w:fldChar>
            </w:r>
            <w:r w:rsidR="005B1AC6">
              <w:rPr>
                <w:sz w:val="16"/>
                <w:szCs w:val="16"/>
              </w:rPr>
              <w:instrText xml:space="preserve"> FORMTEXT </w:instrText>
            </w:r>
            <w:r w:rsidR="00665BAE" w:rsidRPr="005B1AC6">
              <w:rPr>
                <w:sz w:val="16"/>
                <w:szCs w:val="16"/>
              </w:rPr>
            </w:r>
            <w:r w:rsidR="005B1AC6">
              <w:rPr>
                <w:sz w:val="16"/>
                <w:szCs w:val="16"/>
              </w:rPr>
              <w:fldChar w:fldCharType="separate"/>
            </w:r>
            <w:r w:rsidR="00D70064">
              <w:rPr>
                <w:noProof/>
                <w:sz w:val="16"/>
                <w:szCs w:val="16"/>
              </w:rPr>
              <w:t> </w:t>
            </w:r>
            <w:r w:rsidR="005B1AC6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0E4A5D65" w14:textId="77777777" w:rsidR="00CD7421" w:rsidRPr="00557641" w:rsidRDefault="005E52FE" w:rsidP="00557641">
            <w:pPr>
              <w:spacing w:before="60"/>
              <w:rPr>
                <w:b/>
              </w:rPr>
            </w:pPr>
            <w:r w:rsidRPr="00557641">
              <w:rPr>
                <w:b/>
              </w:rPr>
              <w:t>Possible effects/harm</w:t>
            </w:r>
          </w:p>
          <w:p w14:paraId="55ED926E" w14:textId="77777777" w:rsidR="005E52FE" w:rsidRDefault="00557641" w:rsidP="00557641">
            <w:pPr>
              <w:spacing w:before="60"/>
            </w:pPr>
            <w:r>
              <w:rPr>
                <w:sz w:val="16"/>
                <w:szCs w:val="16"/>
              </w:rPr>
              <w:t>W</w:t>
            </w:r>
            <w:r w:rsidR="005E52FE" w:rsidRPr="005E52FE">
              <w:rPr>
                <w:sz w:val="16"/>
                <w:szCs w:val="16"/>
              </w:rPr>
              <w:t xml:space="preserve">here a group of people may be affected differently, </w:t>
            </w:r>
            <w:r w:rsidR="007D0161">
              <w:rPr>
                <w:sz w:val="16"/>
                <w:szCs w:val="16"/>
              </w:rPr>
              <w:t xml:space="preserve">for example young people </w:t>
            </w:r>
            <w:r w:rsidR="00C82778">
              <w:rPr>
                <w:sz w:val="16"/>
                <w:szCs w:val="16"/>
              </w:rPr>
              <w:t>or expectant mothers,</w:t>
            </w:r>
            <w:r w:rsidR="007D0161">
              <w:rPr>
                <w:sz w:val="16"/>
                <w:szCs w:val="16"/>
              </w:rPr>
              <w:t xml:space="preserve"> identify the </w:t>
            </w:r>
            <w:r w:rsidR="00C82778">
              <w:rPr>
                <w:sz w:val="16"/>
                <w:szCs w:val="16"/>
              </w:rPr>
              <w:t xml:space="preserve">separate </w:t>
            </w:r>
            <w:r w:rsidR="005E52FE" w:rsidRPr="005E52FE">
              <w:rPr>
                <w:sz w:val="16"/>
                <w:szCs w:val="16"/>
              </w:rPr>
              <w:t>effects/harm and risk rating</w:t>
            </w:r>
            <w:r>
              <w:rPr>
                <w:sz w:val="16"/>
                <w:szCs w:val="16"/>
              </w:rPr>
              <w:t>.</w:t>
            </w:r>
            <w:r w:rsidR="00222DF7">
              <w:rPr>
                <w:sz w:val="16"/>
                <w:szCs w:val="16"/>
              </w:rPr>
              <w:t xml:space="preserve"> </w:t>
            </w:r>
            <w:bookmarkStart w:id="1" w:name="Text100"/>
            <w:r w:rsidR="007D0161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statusText w:type="text" w:val="Where a group of people may be affected differently, for example young people or expectant mothers, Tab across."/>
                  <w:textInput>
                    <w:maxLength w:val="1"/>
                  </w:textInput>
                </w:ffData>
              </w:fldChar>
            </w:r>
            <w:r w:rsidR="007D0161">
              <w:rPr>
                <w:sz w:val="16"/>
                <w:szCs w:val="16"/>
              </w:rPr>
              <w:instrText xml:space="preserve"> FORMTEXT </w:instrText>
            </w:r>
            <w:r w:rsidR="00665BAE" w:rsidRPr="007D0161">
              <w:rPr>
                <w:sz w:val="16"/>
                <w:szCs w:val="16"/>
              </w:rPr>
            </w:r>
            <w:r w:rsidR="007D0161">
              <w:rPr>
                <w:sz w:val="16"/>
                <w:szCs w:val="16"/>
              </w:rPr>
              <w:fldChar w:fldCharType="separate"/>
            </w:r>
            <w:r w:rsidR="00D70064">
              <w:rPr>
                <w:noProof/>
                <w:sz w:val="16"/>
                <w:szCs w:val="16"/>
              </w:rPr>
              <w:t> </w:t>
            </w:r>
            <w:r w:rsidR="007D0161">
              <w:rPr>
                <w:sz w:val="16"/>
                <w:szCs w:val="16"/>
              </w:rPr>
              <w:fldChar w:fldCharType="end"/>
            </w:r>
            <w:bookmarkEnd w:id="1"/>
            <w:r w:rsidR="00222DF7">
              <w:rPr>
                <w:sz w:val="16"/>
                <w:szCs w:val="16"/>
              </w:rPr>
              <w:t xml:space="preserve"> </w:t>
            </w:r>
            <w:bookmarkStart w:id="2" w:name="Text101"/>
            <w:r w:rsidR="00F36FBC">
              <w:rPr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statusText w:type="text" w:val="identify the separate effects or harm and risk rating. Tab across."/>
                  <w:textInput>
                    <w:maxLength w:val="1"/>
                  </w:textInput>
                </w:ffData>
              </w:fldChar>
            </w:r>
            <w:r w:rsidR="00F36FBC">
              <w:rPr>
                <w:sz w:val="16"/>
                <w:szCs w:val="16"/>
              </w:rPr>
              <w:instrText xml:space="preserve"> FORMTEXT </w:instrText>
            </w:r>
            <w:r w:rsidR="002571BE" w:rsidRPr="00F36FBC">
              <w:rPr>
                <w:sz w:val="16"/>
                <w:szCs w:val="16"/>
              </w:rPr>
            </w:r>
            <w:r w:rsidR="00F36FBC">
              <w:rPr>
                <w:sz w:val="16"/>
                <w:szCs w:val="16"/>
              </w:rPr>
              <w:fldChar w:fldCharType="separate"/>
            </w:r>
            <w:r w:rsidR="00F36FBC">
              <w:rPr>
                <w:noProof/>
                <w:sz w:val="16"/>
                <w:szCs w:val="16"/>
              </w:rPr>
              <w:t> </w:t>
            </w:r>
            <w:r w:rsidR="00F36FBC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16175C48" w14:textId="77777777" w:rsidR="00243860" w:rsidRPr="00EC25FB" w:rsidRDefault="005E52FE" w:rsidP="00557641">
            <w:pPr>
              <w:spacing w:before="60"/>
              <w:rPr>
                <w:b/>
              </w:rPr>
            </w:pPr>
            <w:r w:rsidRPr="00557641">
              <w:rPr>
                <w:b/>
              </w:rPr>
              <w:t xml:space="preserve">Risk rating </w:t>
            </w:r>
            <w:r w:rsidR="00243860" w:rsidRPr="00EC25FB">
              <w:rPr>
                <w:b/>
              </w:rPr>
              <w:t>H, M, L</w:t>
            </w:r>
          </w:p>
          <w:p w14:paraId="193BF33A" w14:textId="77777777" w:rsidR="005E52FE" w:rsidRPr="00557641" w:rsidRDefault="00243860" w:rsidP="00557641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Indicate the rating prior to controls being in place</w:t>
            </w:r>
            <w:r w:rsidR="00557641">
              <w:rPr>
                <w:sz w:val="16"/>
                <w:szCs w:val="16"/>
              </w:rPr>
              <w:t>.</w:t>
            </w:r>
            <w:r w:rsidR="004126B7">
              <w:rPr>
                <w:sz w:val="16"/>
                <w:szCs w:val="16"/>
              </w:rPr>
              <w:t xml:space="preserve"> (S</w:t>
            </w:r>
            <w:r>
              <w:rPr>
                <w:sz w:val="16"/>
                <w:szCs w:val="16"/>
              </w:rPr>
              <w:t xml:space="preserve">ee </w:t>
            </w:r>
            <w:r w:rsidR="00D70064">
              <w:rPr>
                <w:sz w:val="16"/>
                <w:szCs w:val="16"/>
              </w:rPr>
              <w:t xml:space="preserve">page </w:t>
            </w:r>
            <w:r w:rsidR="00DF163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for guidance on rating the risk</w:t>
            </w:r>
            <w:r w:rsidR="00B5422A">
              <w:rPr>
                <w:sz w:val="16"/>
                <w:szCs w:val="16"/>
              </w:rPr>
              <w:t>.)</w:t>
            </w:r>
            <w:r w:rsidR="00222DF7">
              <w:rPr>
                <w:sz w:val="16"/>
                <w:szCs w:val="16"/>
              </w:rPr>
              <w:t xml:space="preserve"> </w:t>
            </w:r>
            <w:bookmarkStart w:id="3" w:name="Text102"/>
            <w:r w:rsidR="00222DF7">
              <w:rPr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statusText w:type="text" w:val="Risk rating. Indicate the rating, High, Medium or Low (H, M, L) prior to controls being in place. Tab across."/>
                  <w:textInput>
                    <w:maxLength w:val="1"/>
                  </w:textInput>
                </w:ffData>
              </w:fldChar>
            </w:r>
            <w:r w:rsidR="00222DF7">
              <w:rPr>
                <w:sz w:val="16"/>
                <w:szCs w:val="16"/>
              </w:rPr>
              <w:instrText xml:space="preserve"> FORMTEXT </w:instrText>
            </w:r>
            <w:r w:rsidR="00665BAE" w:rsidRPr="00222DF7">
              <w:rPr>
                <w:sz w:val="16"/>
                <w:szCs w:val="16"/>
              </w:rPr>
            </w:r>
            <w:r w:rsidR="00222DF7">
              <w:rPr>
                <w:sz w:val="16"/>
                <w:szCs w:val="16"/>
              </w:rPr>
              <w:fldChar w:fldCharType="separate"/>
            </w:r>
            <w:r w:rsidR="00D70064">
              <w:rPr>
                <w:noProof/>
                <w:sz w:val="16"/>
                <w:szCs w:val="16"/>
              </w:rPr>
              <w:t> </w:t>
            </w:r>
            <w:r w:rsidR="00222DF7">
              <w:rPr>
                <w:sz w:val="16"/>
                <w:szCs w:val="16"/>
              </w:rPr>
              <w:fldChar w:fldCharType="end"/>
            </w:r>
            <w:bookmarkEnd w:id="3"/>
            <w:r w:rsidR="00222DF7">
              <w:rPr>
                <w:sz w:val="16"/>
                <w:szCs w:val="16"/>
              </w:rPr>
              <w:t xml:space="preserve"> </w:t>
            </w:r>
            <w:bookmarkStart w:id="4" w:name="Text103"/>
            <w:r w:rsidR="00D70064">
              <w:rPr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statusText w:type="text" w:val="See page 2 for guidance on rating the risk. Tab across."/>
                  <w:textInput>
                    <w:maxLength w:val="1"/>
                  </w:textInput>
                </w:ffData>
              </w:fldChar>
            </w:r>
            <w:r w:rsidR="00D70064">
              <w:rPr>
                <w:sz w:val="16"/>
                <w:szCs w:val="16"/>
              </w:rPr>
              <w:instrText xml:space="preserve"> FORMTEXT </w:instrText>
            </w:r>
            <w:r w:rsidR="002571BE" w:rsidRPr="00D70064">
              <w:rPr>
                <w:sz w:val="16"/>
                <w:szCs w:val="16"/>
              </w:rPr>
            </w:r>
            <w:r w:rsidR="00D70064">
              <w:rPr>
                <w:sz w:val="16"/>
                <w:szCs w:val="16"/>
              </w:rPr>
              <w:fldChar w:fldCharType="separate"/>
            </w:r>
            <w:r w:rsidR="00D70064">
              <w:rPr>
                <w:noProof/>
                <w:sz w:val="16"/>
                <w:szCs w:val="16"/>
              </w:rPr>
              <w:t> </w:t>
            </w:r>
            <w:r w:rsidR="00D70064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2BEEACF9" w14:textId="77777777" w:rsidR="00CD7421" w:rsidRDefault="00BC2999" w:rsidP="00557641">
            <w:pPr>
              <w:spacing w:before="60"/>
            </w:pPr>
            <w:r w:rsidRPr="00557641">
              <w:rPr>
                <w:b/>
              </w:rPr>
              <w:t>Detail</w:t>
            </w:r>
            <w:r w:rsidR="000107DC" w:rsidRPr="00557641">
              <w:rPr>
                <w:b/>
              </w:rPr>
              <w:t xml:space="preserve"> </w:t>
            </w:r>
            <w:r w:rsidR="00A346D5" w:rsidRPr="00557641">
              <w:rPr>
                <w:b/>
              </w:rPr>
              <w:t>existing</w:t>
            </w:r>
            <w:r w:rsidR="000107DC" w:rsidRPr="00557641">
              <w:rPr>
                <w:b/>
              </w:rPr>
              <w:t xml:space="preserve"> c</w:t>
            </w:r>
            <w:r w:rsidR="005E52FE" w:rsidRPr="00557641">
              <w:rPr>
                <w:b/>
              </w:rPr>
              <w:t>ontrols</w:t>
            </w:r>
            <w:r w:rsidR="00855DBA">
              <w:rPr>
                <w:b/>
              </w:rPr>
              <w:br/>
            </w:r>
          </w:p>
          <w:p w14:paraId="7E6E8912" w14:textId="77777777" w:rsidR="005E52FE" w:rsidRPr="005E52FE" w:rsidRDefault="00557641" w:rsidP="00557641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5E52FE" w:rsidRPr="005E52FE">
              <w:rPr>
                <w:sz w:val="16"/>
                <w:szCs w:val="16"/>
              </w:rPr>
              <w:t>rovide details of control measures already in place</w:t>
            </w:r>
            <w:r w:rsidR="00243860">
              <w:rPr>
                <w:sz w:val="16"/>
                <w:szCs w:val="16"/>
              </w:rPr>
              <w:t>. I</w:t>
            </w:r>
            <w:r>
              <w:rPr>
                <w:sz w:val="16"/>
                <w:szCs w:val="16"/>
              </w:rPr>
              <w:t xml:space="preserve">f </w:t>
            </w:r>
            <w:r w:rsidR="00243860">
              <w:rPr>
                <w:sz w:val="16"/>
                <w:szCs w:val="16"/>
              </w:rPr>
              <w:t>measures are detailed</w:t>
            </w:r>
            <w:r>
              <w:rPr>
                <w:sz w:val="16"/>
                <w:szCs w:val="16"/>
              </w:rPr>
              <w:t xml:space="preserve"> </w:t>
            </w:r>
            <w:r w:rsidR="00243860">
              <w:rPr>
                <w:sz w:val="16"/>
                <w:szCs w:val="16"/>
              </w:rPr>
              <w:t xml:space="preserve">in other documents, state </w:t>
            </w:r>
            <w:proofErr w:type="gramStart"/>
            <w:r w:rsidR="00243860">
              <w:rPr>
                <w:sz w:val="16"/>
                <w:szCs w:val="16"/>
              </w:rPr>
              <w:t>where</w:t>
            </w:r>
            <w:proofErr w:type="gramEnd"/>
            <w:r w:rsidR="00243860">
              <w:rPr>
                <w:sz w:val="16"/>
                <w:szCs w:val="16"/>
              </w:rPr>
              <w:t>.</w:t>
            </w:r>
            <w:r w:rsidR="00222DF7">
              <w:rPr>
                <w:sz w:val="16"/>
                <w:szCs w:val="16"/>
              </w:rPr>
              <w:t xml:space="preserve"> </w:t>
            </w:r>
            <w:bookmarkStart w:id="5" w:name="Text104"/>
            <w:r w:rsidR="009A0206">
              <w:rPr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statusText w:type="text" w:val="Provide details of control measures already in place. Tab across."/>
                  <w:textInput>
                    <w:maxLength w:val="1"/>
                  </w:textInput>
                </w:ffData>
              </w:fldChar>
            </w:r>
            <w:r w:rsidR="009A0206">
              <w:rPr>
                <w:sz w:val="16"/>
                <w:szCs w:val="16"/>
              </w:rPr>
              <w:instrText xml:space="preserve"> FORMTEXT </w:instrText>
            </w:r>
            <w:r w:rsidR="00665BAE" w:rsidRPr="009A0206">
              <w:rPr>
                <w:sz w:val="16"/>
                <w:szCs w:val="16"/>
              </w:rPr>
            </w:r>
            <w:r w:rsidR="009A0206">
              <w:rPr>
                <w:sz w:val="16"/>
                <w:szCs w:val="16"/>
              </w:rPr>
              <w:fldChar w:fldCharType="separate"/>
            </w:r>
            <w:r w:rsidR="00D70064">
              <w:rPr>
                <w:noProof/>
                <w:sz w:val="16"/>
                <w:szCs w:val="16"/>
              </w:rPr>
              <w:t> </w:t>
            </w:r>
            <w:r w:rsidR="009A0206">
              <w:rPr>
                <w:sz w:val="16"/>
                <w:szCs w:val="16"/>
              </w:rPr>
              <w:fldChar w:fldCharType="end"/>
            </w:r>
            <w:bookmarkEnd w:id="5"/>
            <w:r w:rsidR="00222DF7">
              <w:rPr>
                <w:sz w:val="16"/>
                <w:szCs w:val="16"/>
              </w:rPr>
              <w:t xml:space="preserve"> </w:t>
            </w:r>
            <w:bookmarkStart w:id="6" w:name="Text105"/>
            <w:r w:rsidR="009A0206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statusText w:type="text" w:val="If measures are detailed in other documents, state where. Tab across."/>
                  <w:textInput>
                    <w:maxLength w:val="1"/>
                  </w:textInput>
                </w:ffData>
              </w:fldChar>
            </w:r>
            <w:r w:rsidR="009A0206">
              <w:rPr>
                <w:sz w:val="16"/>
                <w:szCs w:val="16"/>
              </w:rPr>
              <w:instrText xml:space="preserve"> FORMTEXT </w:instrText>
            </w:r>
            <w:r w:rsidR="00665BAE" w:rsidRPr="009A0206">
              <w:rPr>
                <w:sz w:val="16"/>
                <w:szCs w:val="16"/>
              </w:rPr>
            </w:r>
            <w:r w:rsidR="009A0206">
              <w:rPr>
                <w:sz w:val="16"/>
                <w:szCs w:val="16"/>
              </w:rPr>
              <w:fldChar w:fldCharType="separate"/>
            </w:r>
            <w:r w:rsidR="00D70064">
              <w:rPr>
                <w:noProof/>
                <w:sz w:val="16"/>
                <w:szCs w:val="16"/>
              </w:rPr>
              <w:t> </w:t>
            </w:r>
            <w:r w:rsidR="009A0206"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718D75B7" w14:textId="77777777" w:rsidR="00557641" w:rsidRPr="00557641" w:rsidRDefault="00243860" w:rsidP="00557641">
            <w:pPr>
              <w:spacing w:before="60"/>
              <w:rPr>
                <w:b/>
              </w:rPr>
            </w:pPr>
            <w:r>
              <w:rPr>
                <w:b/>
              </w:rPr>
              <w:t xml:space="preserve">Detail further </w:t>
            </w:r>
            <w:r w:rsidR="005E52FE" w:rsidRPr="00557641">
              <w:rPr>
                <w:b/>
              </w:rPr>
              <w:t xml:space="preserve">action </w:t>
            </w:r>
            <w:r>
              <w:rPr>
                <w:b/>
              </w:rPr>
              <w:t xml:space="preserve">required </w:t>
            </w:r>
            <w:r w:rsidR="005E52FE" w:rsidRPr="00557641">
              <w:rPr>
                <w:b/>
              </w:rPr>
              <w:t>to reduce risk</w:t>
            </w:r>
          </w:p>
          <w:p w14:paraId="5AE9E930" w14:textId="77777777" w:rsidR="005E52FE" w:rsidRPr="005E52FE" w:rsidRDefault="00557641" w:rsidP="00557641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5E52FE" w:rsidRPr="005E52FE">
              <w:rPr>
                <w:sz w:val="16"/>
                <w:szCs w:val="16"/>
              </w:rPr>
              <w:t xml:space="preserve">ote </w:t>
            </w:r>
            <w:r w:rsidR="00243860">
              <w:rPr>
                <w:sz w:val="16"/>
                <w:szCs w:val="16"/>
              </w:rPr>
              <w:t xml:space="preserve">the </w:t>
            </w:r>
            <w:r w:rsidR="005E52FE" w:rsidRPr="005E52FE">
              <w:rPr>
                <w:sz w:val="16"/>
                <w:szCs w:val="16"/>
              </w:rPr>
              <w:t>action</w:t>
            </w:r>
            <w:r w:rsidR="00243860">
              <w:rPr>
                <w:sz w:val="16"/>
                <w:szCs w:val="16"/>
              </w:rPr>
              <w:t xml:space="preserve"> required</w:t>
            </w:r>
            <w:r w:rsidR="005E52FE" w:rsidRPr="005E52FE">
              <w:rPr>
                <w:sz w:val="16"/>
                <w:szCs w:val="16"/>
              </w:rPr>
              <w:t>, res</w:t>
            </w:r>
            <w:r>
              <w:rPr>
                <w:sz w:val="16"/>
                <w:szCs w:val="16"/>
              </w:rPr>
              <w:t>ponsible person and target date.</w:t>
            </w:r>
            <w:r w:rsidR="00222DF7">
              <w:rPr>
                <w:sz w:val="16"/>
                <w:szCs w:val="16"/>
              </w:rPr>
              <w:t xml:space="preserve"> </w:t>
            </w:r>
            <w:bookmarkStart w:id="7" w:name="Text106"/>
            <w:r w:rsidR="00222DF7">
              <w:rPr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statusText w:type="text" w:val="Detail further action required to reduce the risk.  Note the action required, responsible person and target date. Tab across."/>
                  <w:textInput>
                    <w:maxLength w:val="1"/>
                  </w:textInput>
                </w:ffData>
              </w:fldChar>
            </w:r>
            <w:r w:rsidR="00222DF7">
              <w:rPr>
                <w:sz w:val="16"/>
                <w:szCs w:val="16"/>
              </w:rPr>
              <w:instrText xml:space="preserve"> FORMTEXT </w:instrText>
            </w:r>
            <w:r w:rsidR="00665BAE" w:rsidRPr="00222DF7">
              <w:rPr>
                <w:sz w:val="16"/>
                <w:szCs w:val="16"/>
              </w:rPr>
            </w:r>
            <w:r w:rsidR="00222DF7">
              <w:rPr>
                <w:sz w:val="16"/>
                <w:szCs w:val="16"/>
              </w:rPr>
              <w:fldChar w:fldCharType="separate"/>
            </w:r>
            <w:r w:rsidR="00D70064">
              <w:rPr>
                <w:noProof/>
                <w:sz w:val="16"/>
                <w:szCs w:val="16"/>
              </w:rPr>
              <w:t> </w:t>
            </w:r>
            <w:r w:rsidR="00222DF7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A3AC14" w14:textId="77777777" w:rsidR="00CD7421" w:rsidRPr="00EC25FB" w:rsidRDefault="005E52FE" w:rsidP="00557641">
            <w:pPr>
              <w:spacing w:before="60"/>
              <w:rPr>
                <w:b/>
              </w:rPr>
            </w:pPr>
            <w:r w:rsidRPr="00557641">
              <w:rPr>
                <w:b/>
              </w:rPr>
              <w:t>Revised risk rating</w:t>
            </w:r>
            <w:r w:rsidR="00855DBA">
              <w:rPr>
                <w:b/>
              </w:rPr>
              <w:t xml:space="preserve"> </w:t>
            </w:r>
            <w:r w:rsidR="00FD003C">
              <w:rPr>
                <w:b/>
              </w:rPr>
              <w:br/>
            </w:r>
            <w:r w:rsidR="00243860" w:rsidRPr="00EC25FB">
              <w:rPr>
                <w:b/>
              </w:rPr>
              <w:t>H,</w:t>
            </w:r>
            <w:r w:rsidR="00FD003C">
              <w:rPr>
                <w:b/>
              </w:rPr>
              <w:t xml:space="preserve"> </w:t>
            </w:r>
            <w:r w:rsidR="00243860" w:rsidRPr="00EC25FB">
              <w:rPr>
                <w:b/>
              </w:rPr>
              <w:t>M,</w:t>
            </w:r>
            <w:r w:rsidR="00FD003C">
              <w:rPr>
                <w:b/>
              </w:rPr>
              <w:t xml:space="preserve"> </w:t>
            </w:r>
            <w:r w:rsidR="00243860" w:rsidRPr="00EC25FB">
              <w:rPr>
                <w:b/>
              </w:rPr>
              <w:t>L</w:t>
            </w:r>
          </w:p>
          <w:p w14:paraId="540D6CB5" w14:textId="77777777" w:rsidR="005E52FE" w:rsidRDefault="00243860" w:rsidP="00557641">
            <w:pPr>
              <w:spacing w:before="60"/>
            </w:pPr>
            <w:r>
              <w:rPr>
                <w:sz w:val="16"/>
                <w:szCs w:val="16"/>
              </w:rPr>
              <w:t>Indicate the rating following implementation of controls</w:t>
            </w:r>
            <w:r w:rsidR="00557641">
              <w:rPr>
                <w:sz w:val="16"/>
                <w:szCs w:val="16"/>
              </w:rPr>
              <w:t>.</w:t>
            </w:r>
            <w:r w:rsidR="00222DF7">
              <w:rPr>
                <w:sz w:val="16"/>
                <w:szCs w:val="16"/>
              </w:rPr>
              <w:t xml:space="preserve"> </w:t>
            </w:r>
            <w:bookmarkStart w:id="8" w:name="Text107"/>
            <w:r w:rsidR="00222DF7">
              <w:rPr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statusText w:type="text" w:val="Revised risk rating H, M or L. Indicate the rating following implementation of controls. Tab across."/>
                  <w:textInput>
                    <w:maxLength w:val="1"/>
                  </w:textInput>
                </w:ffData>
              </w:fldChar>
            </w:r>
            <w:r w:rsidR="00222DF7">
              <w:rPr>
                <w:sz w:val="16"/>
                <w:szCs w:val="16"/>
              </w:rPr>
              <w:instrText xml:space="preserve"> FORMTEXT </w:instrText>
            </w:r>
            <w:r w:rsidR="00665BAE" w:rsidRPr="00222DF7">
              <w:rPr>
                <w:sz w:val="16"/>
                <w:szCs w:val="16"/>
              </w:rPr>
            </w:r>
            <w:r w:rsidR="00222DF7">
              <w:rPr>
                <w:sz w:val="16"/>
                <w:szCs w:val="16"/>
              </w:rPr>
              <w:fldChar w:fldCharType="separate"/>
            </w:r>
            <w:r w:rsidR="00D70064">
              <w:rPr>
                <w:noProof/>
                <w:sz w:val="16"/>
                <w:szCs w:val="16"/>
              </w:rPr>
              <w:t> </w:t>
            </w:r>
            <w:r w:rsidR="00222DF7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221035BF" w14:textId="77777777" w:rsidR="005E52FE" w:rsidRDefault="005E52FE" w:rsidP="00557641">
            <w:pPr>
              <w:spacing w:before="60"/>
              <w:ind w:left="-108"/>
            </w:pPr>
          </w:p>
        </w:tc>
      </w:tr>
      <w:tr w:rsidR="0038406F" w14:paraId="24F33D1C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5D14ACFF" w14:textId="77777777" w:rsidR="0038406F" w:rsidRDefault="0038406F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DA7F9" w14:textId="77777777" w:rsidR="0038406F" w:rsidRDefault="00533A45" w:rsidP="0039684B">
            <w:pPr>
              <w:spacing w:before="60" w:after="60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161E688" w14:textId="77777777" w:rsidR="0038406F" w:rsidRPr="00533A45" w:rsidRDefault="00533A45" w:rsidP="00533A45">
            <w:r w:rsidRPr="00533A45">
              <w:t>Working plant (fixed or mobile)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63D5B89C" w14:textId="77777777" w:rsidR="0038406F" w:rsidRPr="00533A45" w:rsidRDefault="00533A45" w:rsidP="0039684B">
            <w:pPr>
              <w:spacing w:before="60" w:after="60"/>
            </w:pPr>
            <w:r w:rsidRPr="00533A45">
              <w:t>Physical harm from moving machinery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19182446" w14:textId="77777777" w:rsidR="0038406F" w:rsidRDefault="00DF1632" w:rsidP="00DF1632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E343E9C" w14:textId="77777777" w:rsidR="0038406F" w:rsidRPr="00533A45" w:rsidRDefault="00533A45" w:rsidP="0039684B">
            <w:pPr>
              <w:spacing w:before="60" w:after="60"/>
            </w:pPr>
            <w:r w:rsidRPr="00533A45">
              <w:t>Any rules put in place by the site operator for visitors.  Warning signs etc.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14:paraId="4552D4D1" w14:textId="77777777" w:rsidR="0038406F" w:rsidRPr="00533A45" w:rsidRDefault="00533A45" w:rsidP="0039684B">
            <w:pPr>
              <w:spacing w:before="60" w:after="60"/>
            </w:pPr>
            <w:r w:rsidRPr="00533A45">
              <w:t xml:space="preserve">Visiting officers to ensure that they are </w:t>
            </w:r>
            <w:proofErr w:type="gramStart"/>
            <w:r w:rsidRPr="00533A45">
              <w:t>accompanied at all times</w:t>
            </w:r>
            <w:proofErr w:type="gramEnd"/>
            <w:r w:rsidRPr="00533A45">
              <w:t xml:space="preserve"> while on site and that they adhere to any rules that the site operator has in place.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B3038" w14:textId="77777777" w:rsidR="0038406F" w:rsidRDefault="00DF1632" w:rsidP="00DF1632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49358319" w14:textId="77777777" w:rsidR="0038406F" w:rsidRDefault="0038406F" w:rsidP="0039684B">
            <w:pPr>
              <w:spacing w:after="60"/>
              <w:ind w:left="-108"/>
            </w:pPr>
          </w:p>
        </w:tc>
      </w:tr>
      <w:tr w:rsidR="0038406F" w14:paraId="67DEE1C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227C2BA6" w14:textId="77777777" w:rsidR="0038406F" w:rsidRDefault="0038406F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10A335EE" w14:textId="77777777" w:rsidR="0038406F" w:rsidRDefault="00533A45" w:rsidP="0039684B">
            <w:pPr>
              <w:spacing w:before="60" w:after="60"/>
            </w:pPr>
            <w: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058AEE5" w14:textId="77777777" w:rsidR="0038406F" w:rsidRPr="00533A45" w:rsidRDefault="00533A45" w:rsidP="0039684B">
            <w:pPr>
              <w:spacing w:before="60" w:after="60"/>
            </w:pPr>
            <w:r w:rsidRPr="00533A45">
              <w:t>Blasting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53A7350" w14:textId="77777777" w:rsidR="0038406F" w:rsidRPr="00533A45" w:rsidRDefault="00533A45" w:rsidP="0039684B">
            <w:pPr>
              <w:spacing w:before="60" w:after="60"/>
            </w:pPr>
            <w:r w:rsidRPr="00533A45">
              <w:t>Physical harm resulting from explosions at quarry sites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E66A205" w14:textId="77777777" w:rsidR="0038406F" w:rsidRDefault="00DF1632" w:rsidP="00DF1632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72629179" w14:textId="77777777" w:rsidR="0038406F" w:rsidRPr="00496F12" w:rsidRDefault="00496F12" w:rsidP="0039684B">
            <w:pPr>
              <w:spacing w:before="60" w:after="60"/>
            </w:pPr>
            <w:r w:rsidRPr="00496F12">
              <w:t>Warnings (sirens etc) when blasting about to commence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4A73D24E" w14:textId="77777777" w:rsidR="0038406F" w:rsidRPr="00496F12" w:rsidRDefault="00496F12" w:rsidP="0039684B">
            <w:pPr>
              <w:spacing w:before="60" w:after="60"/>
            </w:pPr>
            <w:r w:rsidRPr="00496F12">
              <w:t>Officers to avoid visiting sites when blasting in progress.  Officers should confirm that blasting will not be taking place when inspections are made.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5857E435" w14:textId="77777777" w:rsidR="0038406F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3EDAB858" w14:textId="77777777" w:rsidR="0038406F" w:rsidRDefault="0038406F" w:rsidP="0039684B">
            <w:pPr>
              <w:spacing w:after="60"/>
              <w:ind w:left="-108"/>
            </w:pPr>
          </w:p>
        </w:tc>
      </w:tr>
      <w:tr w:rsidR="0038406F" w14:paraId="5971D2D1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6C8993DE" w14:textId="77777777" w:rsidR="0038406F" w:rsidRDefault="0038406F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74FAAB66" w14:textId="77777777" w:rsidR="0038406F" w:rsidRDefault="00533A45" w:rsidP="0039684B">
            <w:pPr>
              <w:spacing w:before="60" w:after="60"/>
            </w:pPr>
            <w: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F8E5CB8" w14:textId="77777777" w:rsidR="0038406F" w:rsidRPr="00496F12" w:rsidRDefault="00496F12" w:rsidP="0039684B">
            <w:pPr>
              <w:spacing w:before="60" w:after="60"/>
            </w:pPr>
            <w:r w:rsidRPr="00496F12">
              <w:t>Overhanging quarry faces.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387D1A4" w14:textId="77777777" w:rsidR="0038406F" w:rsidRPr="00496F12" w:rsidRDefault="00496F12" w:rsidP="0039684B">
            <w:pPr>
              <w:spacing w:before="60" w:after="60"/>
            </w:pPr>
            <w:r w:rsidRPr="00496F12">
              <w:t>Physical harm resulting from falling debris.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C824F67" w14:textId="77777777" w:rsidR="0038406F" w:rsidRDefault="00DF1632" w:rsidP="00DF1632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1E2CFF8E" w14:textId="77777777" w:rsidR="0038406F" w:rsidRPr="00496F12" w:rsidRDefault="00496F12" w:rsidP="0039684B">
            <w:pPr>
              <w:spacing w:before="60" w:after="60"/>
            </w:pPr>
            <w:r w:rsidRPr="00496F12">
              <w:t>Fences, signs etc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3F54BBF5" w14:textId="77777777" w:rsidR="0038406F" w:rsidRDefault="00496F12" w:rsidP="0039684B">
            <w:pPr>
              <w:spacing w:before="60" w:after="60"/>
            </w:pPr>
            <w:r w:rsidRPr="00496F12">
              <w:t xml:space="preserve">Officers to maintain a safe distance from quarry </w:t>
            </w:r>
            <w:proofErr w:type="gramStart"/>
            <w:r w:rsidRPr="00496F12">
              <w:t>faces at all times</w:t>
            </w:r>
            <w:proofErr w:type="gramEnd"/>
            <w:r w:rsidRPr="00496F12">
              <w:t xml:space="preserve"> during their visits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30BB89E2" w14:textId="77777777" w:rsidR="0038406F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25A581D0" w14:textId="77777777" w:rsidR="0038406F" w:rsidRDefault="0038406F" w:rsidP="0039684B">
            <w:pPr>
              <w:spacing w:after="60"/>
              <w:ind w:left="-108"/>
            </w:pPr>
          </w:p>
        </w:tc>
      </w:tr>
      <w:tr w:rsidR="0038406F" w14:paraId="2421582A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7EB175FC" w14:textId="77777777" w:rsidR="0038406F" w:rsidRDefault="0038406F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7908517C" w14:textId="77777777" w:rsidR="0038406F" w:rsidRDefault="00533A45" w:rsidP="0039684B">
            <w:pPr>
              <w:spacing w:before="60" w:after="60"/>
            </w:pPr>
            <w: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F2AF583" w14:textId="77777777" w:rsidR="0038406F" w:rsidRPr="00092333" w:rsidRDefault="00092333" w:rsidP="0039684B">
            <w:pPr>
              <w:spacing w:before="60" w:after="60"/>
            </w:pPr>
            <w:r w:rsidRPr="00092333">
              <w:t>Moving vehicles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E1978FC" w14:textId="77777777" w:rsidR="0038406F" w:rsidRPr="00092333" w:rsidRDefault="00092333" w:rsidP="0039684B">
            <w:pPr>
              <w:spacing w:before="60" w:after="60"/>
            </w:pPr>
            <w:r w:rsidRPr="00092333">
              <w:t>Physical harm from being hit by moving vehicles.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431F94" w14:textId="77777777" w:rsidR="0038406F" w:rsidRDefault="00DF1632" w:rsidP="00DF1632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141F6E46" w14:textId="77777777" w:rsidR="0038406F" w:rsidRPr="009E5569" w:rsidRDefault="009E5569" w:rsidP="0039684B">
            <w:pPr>
              <w:spacing w:before="60" w:after="60"/>
            </w:pPr>
            <w:r w:rsidRPr="009E5569">
              <w:t>Approved or designated areas for pedestrians.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4D63080" w14:textId="77777777" w:rsidR="0038406F" w:rsidRPr="009E5569" w:rsidRDefault="009E5569" w:rsidP="0039684B">
            <w:pPr>
              <w:spacing w:before="60" w:after="60"/>
            </w:pPr>
            <w:r w:rsidRPr="009E5569">
              <w:t>High visibility clothing to be provided and worn on all site visits.  Officers to adhere to designated pedestrian areas.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780F5365" w14:textId="77777777" w:rsidR="0038406F" w:rsidRDefault="00DF1632" w:rsidP="00DF1632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7EFF5308" w14:textId="77777777" w:rsidR="0038406F" w:rsidRDefault="0038406F" w:rsidP="0039684B">
            <w:pPr>
              <w:spacing w:after="60"/>
              <w:ind w:left="-108"/>
            </w:pPr>
          </w:p>
        </w:tc>
      </w:tr>
      <w:tr w:rsidR="0038406F" w14:paraId="6FD3F9E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2E3FF948" w14:textId="77777777" w:rsidR="0038406F" w:rsidRDefault="0038406F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674B1792" w14:textId="77777777" w:rsidR="0038406F" w:rsidRDefault="00533A45" w:rsidP="0039684B">
            <w:pPr>
              <w:spacing w:before="60" w:after="60"/>
            </w:pPr>
            <w: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6D422C4" w14:textId="77777777" w:rsidR="0038406F" w:rsidRPr="009E5569" w:rsidRDefault="009E5569" w:rsidP="0039684B">
            <w:pPr>
              <w:spacing w:before="60" w:after="60"/>
            </w:pPr>
            <w:r w:rsidRPr="009E5569">
              <w:t>Air borne contaminants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346942A" w14:textId="77777777" w:rsidR="009E5569" w:rsidRDefault="009E5569" w:rsidP="009E5569">
            <w:pPr>
              <w:spacing w:before="60" w:after="60"/>
            </w:pPr>
            <w:r>
              <w:t>Breathing difficulties resulting from dust inhalation or restricted visibility.</w:t>
            </w:r>
          </w:p>
          <w:p w14:paraId="55AEFCBA" w14:textId="77777777" w:rsidR="009E5569" w:rsidRDefault="009E5569" w:rsidP="009E5569">
            <w:pPr>
              <w:spacing w:before="60" w:after="60"/>
            </w:pPr>
            <w:proofErr w:type="gramStart"/>
            <w:r>
              <w:t>In particular composting</w:t>
            </w:r>
            <w:proofErr w:type="gramEnd"/>
            <w:r>
              <w:t xml:space="preserve"> operations may release bio aerosols leading to asthma, alveolitis, mucus membrane irritation, </w:t>
            </w:r>
            <w:proofErr w:type="gramStart"/>
            <w:r>
              <w:t>gastro intestinal</w:t>
            </w:r>
            <w:proofErr w:type="gramEnd"/>
            <w:r>
              <w:t xml:space="preserve"> disorders and skin disorders.</w:t>
            </w:r>
          </w:p>
          <w:p w14:paraId="352253DF" w14:textId="77777777" w:rsidR="0038406F" w:rsidRDefault="009E5569" w:rsidP="009E5569">
            <w:pPr>
              <w:spacing w:before="60" w:after="60"/>
            </w:pPr>
            <w:r>
              <w:t>Asbestos related disorders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F865DC" w14:textId="77777777" w:rsidR="0038406F" w:rsidRDefault="00DF1632" w:rsidP="00DF1632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54686636" w14:textId="77777777" w:rsidR="0038406F" w:rsidRPr="00AA53B3" w:rsidRDefault="00AA53B3" w:rsidP="0039684B">
            <w:pPr>
              <w:spacing w:before="60" w:after="60"/>
            </w:pPr>
            <w:r w:rsidRPr="00AA53B3">
              <w:t>Warning signs.  Site rules on protective clothing.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442615C9" w14:textId="77777777" w:rsidR="00AA53B3" w:rsidRDefault="00AA53B3" w:rsidP="00AA53B3">
            <w:pPr>
              <w:spacing w:before="60" w:after="60"/>
            </w:pPr>
            <w:r>
              <w:t>Face masks and goggles to be provided and worn when required or necessary.  Dust masks should be approved to BS6016</w:t>
            </w:r>
          </w:p>
          <w:p w14:paraId="041EA21B" w14:textId="77777777" w:rsidR="00AA53B3" w:rsidRDefault="00AA53B3" w:rsidP="00AA53B3">
            <w:pPr>
              <w:spacing w:before="60" w:after="60"/>
            </w:pPr>
            <w:r>
              <w:t xml:space="preserve">Where possible officers are to remain upwind of dust producing operations.  Shredding, turning and screeding operations at composting plants </w:t>
            </w:r>
            <w:proofErr w:type="gramStart"/>
            <w:r>
              <w:t>in particular will</w:t>
            </w:r>
            <w:proofErr w:type="gramEnd"/>
            <w:r>
              <w:t xml:space="preserve"> release dust particles.  </w:t>
            </w:r>
          </w:p>
          <w:p w14:paraId="263D905F" w14:textId="77777777" w:rsidR="0038406F" w:rsidRDefault="00AA53B3" w:rsidP="00AA53B3">
            <w:pPr>
              <w:spacing w:before="60" w:after="60"/>
            </w:pPr>
            <w:r>
              <w:t xml:space="preserve">Where asbestos contamination has been identified officers should seriously consider the need to enter the contaminated area and err on the side of caution.  </w:t>
            </w:r>
            <w:proofErr w:type="gramStart"/>
            <w:r>
              <w:t>Additionally</w:t>
            </w:r>
            <w:proofErr w:type="gramEnd"/>
            <w:r>
              <w:t xml:space="preserve"> officers should consider the standard and type of PPE used by site operatives.  If it is apparent that operatives are equipped to a noticeably higher standard to that available to the officer they should withdraw from the environment.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22D84695" w14:textId="77777777" w:rsidR="0038406F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5E189333" w14:textId="77777777" w:rsidR="0038406F" w:rsidRDefault="0038406F" w:rsidP="0039684B">
            <w:pPr>
              <w:spacing w:after="60"/>
              <w:ind w:left="-108"/>
            </w:pPr>
          </w:p>
        </w:tc>
      </w:tr>
      <w:tr w:rsidR="0038406F" w14:paraId="340CBBF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3226B563" w14:textId="77777777" w:rsidR="0038406F" w:rsidRDefault="0038406F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12095FB9" w14:textId="77777777" w:rsidR="0038406F" w:rsidRDefault="00533A45" w:rsidP="0039684B">
            <w:pPr>
              <w:spacing w:before="60" w:after="60"/>
            </w:pPr>
            <w:r>
              <w:t>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CA9FDFF" w14:textId="77777777" w:rsidR="0038406F" w:rsidRPr="00513397" w:rsidRDefault="00513397" w:rsidP="0039684B">
            <w:pPr>
              <w:spacing w:before="60" w:after="60"/>
            </w:pPr>
            <w:r w:rsidRPr="00513397">
              <w:t>Noise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081E58B" w14:textId="77777777" w:rsidR="0038406F" w:rsidRPr="00513397" w:rsidRDefault="00513397" w:rsidP="0039684B">
            <w:pPr>
              <w:spacing w:before="60" w:after="60"/>
            </w:pPr>
            <w:r w:rsidRPr="00513397">
              <w:t>Damage to hearing or failure to hear audible warnings of other dangers.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24FF165" w14:textId="77777777" w:rsidR="0038406F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0FEC78C0" w14:textId="77777777" w:rsidR="0038406F" w:rsidRPr="00513397" w:rsidRDefault="00513397" w:rsidP="0039684B">
            <w:pPr>
              <w:spacing w:before="60" w:after="60"/>
            </w:pPr>
            <w:r w:rsidRPr="00513397">
              <w:t>Warning signs.  Site rules on protective clothing.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DE1150B" w14:textId="77777777" w:rsidR="0038406F" w:rsidRPr="00513397" w:rsidRDefault="00513397" w:rsidP="0039684B">
            <w:pPr>
              <w:spacing w:before="60" w:after="60"/>
            </w:pPr>
            <w:r w:rsidRPr="00513397">
              <w:t>Ear defenders to be provided and worn when required or necessary.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3EF14926" w14:textId="77777777" w:rsidR="0038406F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498FFDE9" w14:textId="77777777" w:rsidR="0038406F" w:rsidRDefault="0038406F" w:rsidP="0039684B">
            <w:pPr>
              <w:spacing w:after="60"/>
              <w:ind w:left="-108"/>
            </w:pPr>
          </w:p>
        </w:tc>
      </w:tr>
      <w:tr w:rsidR="0038406F" w14:paraId="71D940E1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679306C2" w14:textId="77777777" w:rsidR="0038406F" w:rsidRDefault="0038406F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0E772422" w14:textId="77777777" w:rsidR="0038406F" w:rsidRDefault="00533A45" w:rsidP="0039684B">
            <w:pPr>
              <w:spacing w:before="60" w:after="60"/>
            </w:pPr>
            <w:r>
              <w:t>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BB1F629" w14:textId="77777777" w:rsidR="0038406F" w:rsidRPr="000323C3" w:rsidRDefault="000323C3" w:rsidP="0039684B">
            <w:pPr>
              <w:spacing w:before="60" w:after="60"/>
            </w:pPr>
            <w:r w:rsidRPr="000323C3">
              <w:t>Falling objects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53D3326" w14:textId="77777777" w:rsidR="0038406F" w:rsidRPr="000323C3" w:rsidRDefault="000323C3" w:rsidP="0039684B">
            <w:pPr>
              <w:spacing w:before="60" w:after="60"/>
            </w:pPr>
            <w:r w:rsidRPr="000323C3">
              <w:t>Physical harm from objects falling on head or feet.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E011BE" w14:textId="77777777" w:rsidR="0038406F" w:rsidRDefault="00DF1632" w:rsidP="00DF1632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4A15972A" w14:textId="77777777" w:rsidR="0038406F" w:rsidRPr="000323C3" w:rsidRDefault="000323C3" w:rsidP="0039684B">
            <w:pPr>
              <w:spacing w:before="60" w:after="60"/>
            </w:pPr>
            <w:r w:rsidRPr="000323C3">
              <w:t>Warning signs.  Site rules on protective clothing.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39550ABD" w14:textId="77777777" w:rsidR="0038406F" w:rsidRPr="000323C3" w:rsidRDefault="000323C3" w:rsidP="0039684B">
            <w:pPr>
              <w:spacing w:before="60" w:after="60"/>
            </w:pPr>
            <w:r w:rsidRPr="000323C3">
              <w:t>Hard-hat and suitable footwear to be provided and worn on all site visits.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0E89BE65" w14:textId="77777777" w:rsidR="0038406F" w:rsidRDefault="00DF1632" w:rsidP="00DF1632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5559D1FA" w14:textId="77777777" w:rsidR="0038406F" w:rsidRDefault="0038406F" w:rsidP="0039684B">
            <w:pPr>
              <w:spacing w:after="60"/>
              <w:ind w:left="-108"/>
            </w:pPr>
          </w:p>
        </w:tc>
      </w:tr>
      <w:tr w:rsidR="0038406F" w14:paraId="5D99D93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369AE882" w14:textId="77777777" w:rsidR="0038406F" w:rsidRDefault="0038406F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6FD684F0" w14:textId="77777777" w:rsidR="0038406F" w:rsidRDefault="00533A45" w:rsidP="0039684B">
            <w:pPr>
              <w:spacing w:before="60" w:after="60"/>
            </w:pPr>
            <w:r>
              <w:t>8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B6D07E" w14:textId="77777777" w:rsidR="0038406F" w:rsidRPr="00E276A7" w:rsidRDefault="00E276A7" w:rsidP="0039684B">
            <w:pPr>
              <w:spacing w:before="60" w:after="60"/>
            </w:pPr>
            <w:r w:rsidRPr="00E276A7">
              <w:t>Unstable stockpiles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7693B6D" w14:textId="77777777" w:rsidR="0038406F" w:rsidRPr="00E276A7" w:rsidRDefault="00E276A7" w:rsidP="0039684B">
            <w:pPr>
              <w:spacing w:before="60" w:after="60"/>
            </w:pPr>
            <w:r w:rsidRPr="00E276A7">
              <w:t>Physical harm caused by moving piles of aggregate etc.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B19B3A4" w14:textId="77777777" w:rsidR="0038406F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340D7BC3" w14:textId="77777777" w:rsidR="0038406F" w:rsidRPr="00E276A7" w:rsidRDefault="00E276A7" w:rsidP="0039684B">
            <w:pPr>
              <w:spacing w:before="60" w:after="60"/>
            </w:pPr>
            <w:r w:rsidRPr="00E276A7">
              <w:t>Warning signs.  Site rules.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0451B1DF" w14:textId="77777777" w:rsidR="0038406F" w:rsidRPr="009945F9" w:rsidRDefault="009945F9" w:rsidP="0039684B">
            <w:pPr>
              <w:spacing w:before="60" w:after="60"/>
            </w:pPr>
            <w:r w:rsidRPr="009945F9">
              <w:t xml:space="preserve">Officers to </w:t>
            </w:r>
            <w:proofErr w:type="gramStart"/>
            <w:r w:rsidRPr="009945F9">
              <w:t>remain within the site’s designated areas at all times</w:t>
            </w:r>
            <w:proofErr w:type="gramEnd"/>
            <w:r w:rsidRPr="009945F9">
              <w:t xml:space="preserve"> and to refrain from climbing onto stockpiles.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4D217D2C" w14:textId="77777777" w:rsidR="0038406F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18CBCD90" w14:textId="77777777" w:rsidR="0038406F" w:rsidRDefault="0038406F" w:rsidP="0039684B">
            <w:pPr>
              <w:spacing w:after="60"/>
              <w:ind w:left="-108"/>
            </w:pPr>
          </w:p>
        </w:tc>
      </w:tr>
      <w:tr w:rsidR="0038406F" w14:paraId="4716209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722EECE4" w14:textId="77777777" w:rsidR="0038406F" w:rsidRDefault="0038406F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0D42E5D6" w14:textId="77777777" w:rsidR="0038406F" w:rsidRDefault="00533A45" w:rsidP="0039684B">
            <w:pPr>
              <w:spacing w:before="60" w:after="60"/>
            </w:pPr>
            <w:r>
              <w:t>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A77F1B9" w14:textId="77777777" w:rsidR="0038406F" w:rsidRPr="009945F9" w:rsidRDefault="009945F9" w:rsidP="0039684B">
            <w:pPr>
              <w:spacing w:before="60" w:after="60"/>
            </w:pPr>
            <w:r w:rsidRPr="009945F9">
              <w:t>Unstable sand pits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6811BC6" w14:textId="77777777" w:rsidR="0038406F" w:rsidRPr="009945F9" w:rsidRDefault="009945F9" w:rsidP="0039684B">
            <w:pPr>
              <w:spacing w:before="60" w:after="60"/>
            </w:pPr>
            <w:r w:rsidRPr="009945F9">
              <w:t>Getting stuck in sand.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2136567" w14:textId="77777777" w:rsidR="0038406F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1D25FE88" w14:textId="77777777" w:rsidR="0038406F" w:rsidRPr="009945F9" w:rsidRDefault="009945F9" w:rsidP="0039684B">
            <w:pPr>
              <w:spacing w:before="60" w:after="60"/>
            </w:pPr>
            <w:r w:rsidRPr="009945F9">
              <w:t>Warning signs.  Site rules.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5A26047" w14:textId="77777777" w:rsidR="0038406F" w:rsidRPr="009945F9" w:rsidRDefault="009945F9" w:rsidP="0039684B">
            <w:pPr>
              <w:spacing w:before="60" w:after="60"/>
            </w:pPr>
            <w:r w:rsidRPr="009945F9">
              <w:t>Officers should be accompanied while on site and observe any site rules.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51545876" w14:textId="77777777" w:rsidR="0038406F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2BD28A73" w14:textId="77777777" w:rsidR="0038406F" w:rsidRDefault="0038406F" w:rsidP="0039684B">
            <w:pPr>
              <w:spacing w:after="60"/>
              <w:ind w:left="-108"/>
            </w:pPr>
          </w:p>
        </w:tc>
      </w:tr>
      <w:tr w:rsidR="0038406F" w14:paraId="3ABF84A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36EE01C6" w14:textId="77777777" w:rsidR="0038406F" w:rsidRDefault="0038406F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63C6E17E" w14:textId="77777777" w:rsidR="0038406F" w:rsidRDefault="00533A45" w:rsidP="0039684B">
            <w:pPr>
              <w:spacing w:before="60" w:after="60"/>
            </w:pPr>
            <w:r>
              <w:t>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FC5936F" w14:textId="77777777" w:rsidR="009945F9" w:rsidRDefault="009945F9" w:rsidP="009945F9">
            <w:pPr>
              <w:spacing w:before="60" w:after="60"/>
            </w:pPr>
            <w:r>
              <w:t>Remote and/or isolated locations</w:t>
            </w:r>
          </w:p>
          <w:p w14:paraId="39B60269" w14:textId="77777777" w:rsidR="0038406F" w:rsidRDefault="009945F9" w:rsidP="009945F9">
            <w:pPr>
              <w:spacing w:before="60" w:after="60"/>
            </w:pPr>
            <w:r>
              <w:t>Out of hours visits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6873E01" w14:textId="77777777" w:rsidR="009945F9" w:rsidRDefault="009945F9" w:rsidP="009945F9">
            <w:pPr>
              <w:spacing w:before="60" w:after="60"/>
            </w:pPr>
            <w:r>
              <w:t>Physical harm to officers</w:t>
            </w:r>
          </w:p>
          <w:p w14:paraId="5D626741" w14:textId="77777777" w:rsidR="009945F9" w:rsidRDefault="009945F9" w:rsidP="009945F9">
            <w:pPr>
              <w:spacing w:before="60" w:after="60"/>
            </w:pPr>
            <w:r>
              <w:t>Violence and threats to Officers</w:t>
            </w:r>
          </w:p>
          <w:p w14:paraId="23201FFA" w14:textId="77777777" w:rsidR="009945F9" w:rsidRDefault="009945F9" w:rsidP="009945F9">
            <w:pPr>
              <w:spacing w:before="60" w:after="60"/>
            </w:pPr>
            <w:r>
              <w:t>Accidents</w:t>
            </w:r>
          </w:p>
          <w:p w14:paraId="22777ADC" w14:textId="77777777" w:rsidR="0038406F" w:rsidRDefault="009945F9" w:rsidP="009945F9">
            <w:pPr>
              <w:spacing w:before="60" w:after="60"/>
            </w:pPr>
            <w:r>
              <w:t>Difficulty in obtaining help when required.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CB116DF" w14:textId="77777777" w:rsidR="0038406F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10C757C2" w14:textId="77777777" w:rsidR="009945F9" w:rsidRDefault="009945F9" w:rsidP="009945F9">
            <w:pPr>
              <w:spacing w:before="60" w:after="60"/>
            </w:pPr>
            <w:r>
              <w:t>Clear and complete electronic diaries with access set up. Contact telephone numbers made available.</w:t>
            </w:r>
          </w:p>
          <w:p w14:paraId="4A7E72C9" w14:textId="77777777" w:rsidR="0038406F" w:rsidRDefault="009945F9" w:rsidP="009945F9">
            <w:pPr>
              <w:spacing w:before="60" w:after="60"/>
            </w:pPr>
            <w:r>
              <w:t xml:space="preserve">Mobile phone to be </w:t>
            </w:r>
            <w:proofErr w:type="gramStart"/>
            <w:r>
              <w:t>carried at all times</w:t>
            </w:r>
            <w:proofErr w:type="gramEnd"/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0066388" w14:textId="77777777" w:rsidR="00855E07" w:rsidRDefault="00855E07" w:rsidP="00855E07">
            <w:pPr>
              <w:spacing w:before="60" w:after="60"/>
            </w:pPr>
            <w:r>
              <w:t>All violent incidents should be reported under the terms of HS – 19 Section 7</w:t>
            </w:r>
          </w:p>
          <w:p w14:paraId="4025426E" w14:textId="77777777" w:rsidR="0038406F" w:rsidRDefault="00855E07" w:rsidP="00855E07">
            <w:pPr>
              <w:spacing w:before="60" w:after="60"/>
            </w:pPr>
            <w:r>
              <w:t>Trader folders to be noted with appropriate warnings for future reference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707250B2" w14:textId="77777777" w:rsidR="0038406F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6C8EBB97" w14:textId="77777777" w:rsidR="0038406F" w:rsidRDefault="0038406F" w:rsidP="0039684B">
            <w:pPr>
              <w:spacing w:after="60"/>
              <w:ind w:left="-108"/>
            </w:pPr>
          </w:p>
        </w:tc>
      </w:tr>
      <w:tr w:rsidR="00004C90" w14:paraId="6A3A918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605174DA" w14:textId="77777777" w:rsidR="00004C90" w:rsidRDefault="00004C90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2FFCBC24" w14:textId="77777777" w:rsidR="00004C90" w:rsidRDefault="00533A45" w:rsidP="0039684B">
            <w:pPr>
              <w:spacing w:before="60" w:after="60"/>
            </w:pPr>
            <w:r>
              <w:t>11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DCA8EF7" w14:textId="77777777" w:rsidR="00004C90" w:rsidRPr="00855E07" w:rsidRDefault="00855E07" w:rsidP="0039684B">
            <w:pPr>
              <w:spacing w:before="60" w:after="60"/>
            </w:pPr>
            <w:r w:rsidRPr="00855E07">
              <w:t>Fire Alarm/Drill awareness on premises/site.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EDB6410" w14:textId="77777777" w:rsidR="00004C90" w:rsidRPr="00855E07" w:rsidRDefault="00855E07" w:rsidP="0039684B">
            <w:pPr>
              <w:spacing w:before="60" w:after="60"/>
            </w:pPr>
            <w:r w:rsidRPr="00855E07">
              <w:t>Injury/death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19A747C" w14:textId="77777777" w:rsidR="00004C90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0D737525" w14:textId="77777777" w:rsidR="00004C90" w:rsidRPr="00855E07" w:rsidRDefault="00855E07" w:rsidP="0039684B">
            <w:pPr>
              <w:spacing w:before="60" w:after="60"/>
            </w:pPr>
            <w:r w:rsidRPr="00855E07">
              <w:t>Officers should be aware of fire evacuation procedures/fire alarms/exits etc include note in trader’s folder.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2161B37B" w14:textId="77777777" w:rsidR="00004C90" w:rsidRPr="004D1C7D" w:rsidRDefault="004D1C7D" w:rsidP="0039684B">
            <w:pPr>
              <w:spacing w:before="60" w:after="60"/>
            </w:pPr>
            <w:r w:rsidRPr="004D1C7D">
              <w:t>Remind staff to check procedures on each visit.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3C2F4183" w14:textId="77777777" w:rsidR="00004C90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7BF11188" w14:textId="77777777" w:rsidR="00004C90" w:rsidRDefault="00004C90" w:rsidP="0039684B">
            <w:pPr>
              <w:spacing w:after="60"/>
              <w:ind w:left="-108"/>
            </w:pPr>
          </w:p>
        </w:tc>
      </w:tr>
      <w:tr w:rsidR="00004C90" w14:paraId="4E3D194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63EDE373" w14:textId="77777777" w:rsidR="00004C90" w:rsidRDefault="00004C90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383B92D6" w14:textId="77777777" w:rsidR="00004C90" w:rsidRDefault="00533A45" w:rsidP="0039684B">
            <w:pPr>
              <w:spacing w:before="60" w:after="60"/>
            </w:pPr>
            <w:r>
              <w:t>12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07CF056" w14:textId="77777777" w:rsidR="00004C90" w:rsidRPr="00F139C6" w:rsidRDefault="00F139C6" w:rsidP="0039684B">
            <w:pPr>
              <w:spacing w:before="60" w:after="60"/>
            </w:pPr>
            <w:r w:rsidRPr="00F139C6">
              <w:t>Lack of facilities on site e.g. no toilet, table/chairs, dirty and/or cold.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41CEFDB" w14:textId="77777777" w:rsidR="00F139C6" w:rsidRDefault="00F139C6" w:rsidP="00F139C6">
            <w:pPr>
              <w:spacing w:before="60" w:after="60"/>
            </w:pPr>
            <w:r>
              <w:t>Personal distress.  Unable to continue visit.</w:t>
            </w:r>
          </w:p>
          <w:p w14:paraId="552A6B84" w14:textId="77777777" w:rsidR="00004C90" w:rsidRDefault="00F139C6" w:rsidP="00F139C6">
            <w:pPr>
              <w:spacing w:before="60" w:after="60"/>
            </w:pPr>
            <w:r>
              <w:t>Reduced concentration.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6B8151" w14:textId="77777777" w:rsidR="00004C90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524CDC83" w14:textId="77777777" w:rsidR="00004C90" w:rsidRPr="00F139C6" w:rsidRDefault="00F139C6" w:rsidP="0039684B">
            <w:pPr>
              <w:spacing w:before="60" w:after="60"/>
            </w:pPr>
            <w:r w:rsidRPr="00F139C6">
              <w:t>Records can be uplifted, receipt given and visit continued at office.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69B4707E" w14:textId="77777777" w:rsidR="00004C90" w:rsidRPr="00F139C6" w:rsidRDefault="00F139C6" w:rsidP="0039684B">
            <w:pPr>
              <w:spacing w:before="60" w:after="60"/>
            </w:pPr>
            <w:r w:rsidRPr="00F139C6">
              <w:t xml:space="preserve">Officers to carry document receipt form </w:t>
            </w:r>
            <w:r w:rsidRPr="00F139C6">
              <w:rPr>
                <w:rFonts w:ascii="Arial (W1)" w:hAnsi="Arial (W1)"/>
                <w:color w:val="FF0000"/>
              </w:rPr>
              <w:t>(</w:t>
            </w:r>
            <w:r w:rsidR="00221D57">
              <w:rPr>
                <w:rFonts w:ascii="Arial (W1)" w:hAnsi="Arial (W1)"/>
                <w:color w:val="FF0000"/>
              </w:rPr>
              <w:t xml:space="preserve">VAT </w:t>
            </w:r>
            <w:r w:rsidRPr="00F139C6">
              <w:rPr>
                <w:rFonts w:ascii="Arial (W1)" w:hAnsi="Arial (W1)"/>
                <w:color w:val="FF0000"/>
              </w:rPr>
              <w:t>457</w:t>
            </w:r>
            <w:r>
              <w:rPr>
                <w:rFonts w:ascii="Arial (W1)" w:hAnsi="Arial (W1)"/>
                <w:color w:val="FF0000"/>
              </w:rPr>
              <w:t>??</w:t>
            </w:r>
            <w:r w:rsidRPr="00F139C6">
              <w:rPr>
                <w:rFonts w:ascii="Arial (W1)" w:hAnsi="Arial (W1)"/>
                <w:color w:val="FF0000"/>
              </w:rPr>
              <w:t>)</w:t>
            </w:r>
            <w:r w:rsidRPr="00F139C6">
              <w:t>.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4A4C88FC" w14:textId="77777777" w:rsidR="00004C90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75300502" w14:textId="77777777" w:rsidR="00004C90" w:rsidRDefault="00004C90" w:rsidP="0039684B">
            <w:pPr>
              <w:spacing w:after="60"/>
              <w:ind w:left="-108"/>
            </w:pPr>
          </w:p>
        </w:tc>
      </w:tr>
      <w:tr w:rsidR="00004C90" w14:paraId="48D73F2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18FFCD3B" w14:textId="77777777" w:rsidR="00004C90" w:rsidRDefault="00004C90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2870FD64" w14:textId="77777777" w:rsidR="00004C90" w:rsidRDefault="00533A45" w:rsidP="0039684B">
            <w:pPr>
              <w:spacing w:before="60" w:after="60"/>
            </w:pPr>
            <w:r>
              <w:t>13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1B5BE92" w14:textId="77777777" w:rsidR="00004C90" w:rsidRPr="00F577FF" w:rsidRDefault="00F577FF" w:rsidP="0039684B">
            <w:pPr>
              <w:spacing w:before="60" w:after="60"/>
            </w:pPr>
            <w:r w:rsidRPr="00F577FF">
              <w:t>Dangerous animals.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45CA755" w14:textId="77777777" w:rsidR="00004C90" w:rsidRPr="00F577FF" w:rsidRDefault="00F577FF" w:rsidP="0039684B">
            <w:pPr>
              <w:spacing w:before="60" w:after="60"/>
            </w:pPr>
            <w:r w:rsidRPr="00F577FF">
              <w:t>Cuts/bruises and infection from bites by animals.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8C1582" w14:textId="77777777" w:rsidR="00004C90" w:rsidRDefault="00DF1632" w:rsidP="00DF1632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26220DD2" w14:textId="77777777" w:rsidR="00F577FF" w:rsidRDefault="00F577FF" w:rsidP="00F577FF">
            <w:pPr>
              <w:spacing w:before="60" w:after="60"/>
            </w:pPr>
            <w:r>
              <w:t>Seek to identify potentially aggressive/ savage animals.</w:t>
            </w:r>
          </w:p>
          <w:p w14:paraId="0378F2DB" w14:textId="77777777" w:rsidR="00F577FF" w:rsidRDefault="00F577FF" w:rsidP="00F577FF">
            <w:pPr>
              <w:spacing w:before="60" w:after="60"/>
            </w:pPr>
            <w:r>
              <w:t>Consult occupier/owner re animal hazards prior to entry.</w:t>
            </w:r>
          </w:p>
          <w:p w14:paraId="52096C90" w14:textId="77777777" w:rsidR="00F577FF" w:rsidRDefault="00F577FF" w:rsidP="00F577FF">
            <w:pPr>
              <w:spacing w:before="60" w:after="60"/>
            </w:pPr>
            <w:r>
              <w:t>Mobile phone to summon assistance.</w:t>
            </w:r>
          </w:p>
          <w:p w14:paraId="4E96A235" w14:textId="77777777" w:rsidR="00F577FF" w:rsidRDefault="00F577FF" w:rsidP="00F577FF">
            <w:pPr>
              <w:spacing w:before="60" w:after="60"/>
            </w:pPr>
            <w:r>
              <w:t>Provision of First Aid Kit.</w:t>
            </w:r>
          </w:p>
          <w:p w14:paraId="03D9B98D" w14:textId="77777777" w:rsidR="00004C90" w:rsidRDefault="00F577FF" w:rsidP="00F577FF">
            <w:pPr>
              <w:spacing w:before="60" w:after="60"/>
            </w:pPr>
            <w:r>
              <w:t>Tetanus/Rabies injection as appropriate.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2B01815" w14:textId="77777777" w:rsidR="00F577FF" w:rsidRDefault="00F577FF" w:rsidP="00F577FF">
            <w:pPr>
              <w:spacing w:before="60" w:after="60"/>
            </w:pPr>
            <w:r>
              <w:t>Awareness of what to do if attacked.</w:t>
            </w:r>
          </w:p>
          <w:p w14:paraId="4898D0DE" w14:textId="77777777" w:rsidR="00F577FF" w:rsidRDefault="00F577FF" w:rsidP="00F577FF">
            <w:pPr>
              <w:spacing w:before="60" w:after="60"/>
            </w:pPr>
            <w:r>
              <w:t>Update Traders folder after an incident.</w:t>
            </w:r>
          </w:p>
          <w:p w14:paraId="2991BC6D" w14:textId="77777777" w:rsidR="00F577FF" w:rsidRDefault="00F577FF" w:rsidP="00F577FF">
            <w:pPr>
              <w:spacing w:before="60" w:after="60"/>
            </w:pPr>
            <w:r>
              <w:t>Report incident to line management/police.</w:t>
            </w:r>
          </w:p>
          <w:p w14:paraId="56F66B07" w14:textId="77777777" w:rsidR="00F577FF" w:rsidRDefault="00F577FF" w:rsidP="00F577FF">
            <w:pPr>
              <w:spacing w:before="60" w:after="60"/>
            </w:pPr>
            <w:r>
              <w:t>Arrangements for aftercare support e.g. counselling.</w:t>
            </w:r>
          </w:p>
          <w:p w14:paraId="4674C5AE" w14:textId="77777777" w:rsidR="00F577FF" w:rsidRDefault="00F577FF" w:rsidP="00F577FF">
            <w:pPr>
              <w:spacing w:before="60" w:after="60"/>
            </w:pPr>
            <w:r>
              <w:t>Tetanus injections from officer’s GP</w:t>
            </w:r>
          </w:p>
          <w:p w14:paraId="08D091C3" w14:textId="77777777" w:rsidR="00004C90" w:rsidRDefault="00F577FF" w:rsidP="00F577FF">
            <w:pPr>
              <w:spacing w:before="60" w:after="60"/>
            </w:pPr>
            <w:r>
              <w:t>Officer should ensure that they have access to a first aid kit and feel competent to immediately treat minor cuts or abrasions.  Where possible assistance should be sought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44748862" w14:textId="77777777" w:rsidR="00004C90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45A0E753" w14:textId="77777777" w:rsidR="00004C90" w:rsidRDefault="00004C90" w:rsidP="0039684B">
            <w:pPr>
              <w:spacing w:after="60"/>
              <w:ind w:left="-108"/>
            </w:pPr>
          </w:p>
        </w:tc>
      </w:tr>
      <w:tr w:rsidR="00533A45" w14:paraId="361403B1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049FB45C" w14:textId="77777777" w:rsidR="00533A45" w:rsidRDefault="00533A45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7DD6EF6E" w14:textId="77777777" w:rsidR="00533A45" w:rsidRDefault="00533A45" w:rsidP="0039684B">
            <w:pPr>
              <w:spacing w:before="60" w:after="60"/>
            </w:pPr>
            <w:r>
              <w:t>14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9AC5023" w14:textId="77777777" w:rsidR="00F577FF" w:rsidRDefault="00F577FF" w:rsidP="00F577FF">
            <w:pPr>
              <w:spacing w:before="60" w:after="60"/>
            </w:pPr>
            <w:r>
              <w:t xml:space="preserve">Lack of protective clothing </w:t>
            </w:r>
          </w:p>
          <w:p w14:paraId="228B2E40" w14:textId="77777777" w:rsidR="00F577FF" w:rsidRDefault="00F577FF" w:rsidP="00F577FF">
            <w:pPr>
              <w:spacing w:before="60" w:after="60"/>
            </w:pPr>
            <w:r>
              <w:t xml:space="preserve">For an officer engaged in the full range of environmental taxes this will </w:t>
            </w:r>
            <w:proofErr w:type="gramStart"/>
            <w:r>
              <w:t>be :</w:t>
            </w:r>
            <w:proofErr w:type="gramEnd"/>
          </w:p>
          <w:p w14:paraId="507A176E" w14:textId="77777777" w:rsidR="00F577FF" w:rsidRDefault="00F577FF" w:rsidP="000A5B18">
            <w:pPr>
              <w:numPr>
                <w:ilvl w:val="0"/>
                <w:numId w:val="5"/>
              </w:num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Hard hat</w:t>
            </w:r>
          </w:p>
          <w:p w14:paraId="76E1AA0E" w14:textId="77777777" w:rsidR="00F577FF" w:rsidRDefault="00F577FF" w:rsidP="000A5B18">
            <w:pPr>
              <w:numPr>
                <w:ilvl w:val="0"/>
                <w:numId w:val="5"/>
              </w:num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High vis jacket / bib</w:t>
            </w:r>
          </w:p>
          <w:p w14:paraId="4A45C5C9" w14:textId="77777777" w:rsidR="00F577FF" w:rsidRDefault="00F577FF" w:rsidP="000A5B18">
            <w:pPr>
              <w:numPr>
                <w:ilvl w:val="0"/>
                <w:numId w:val="5"/>
              </w:num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Overtrousers</w:t>
            </w:r>
            <w:proofErr w:type="spellEnd"/>
          </w:p>
          <w:p w14:paraId="71C17CAB" w14:textId="77777777" w:rsidR="00F577FF" w:rsidRDefault="00F577FF" w:rsidP="000A5B18">
            <w:pPr>
              <w:numPr>
                <w:ilvl w:val="0"/>
                <w:numId w:val="5"/>
              </w:num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Gloves – thick enough not to be penetrated on falling</w:t>
            </w:r>
          </w:p>
          <w:p w14:paraId="26D8A55B" w14:textId="77777777" w:rsidR="00F577FF" w:rsidRDefault="00F577FF" w:rsidP="000A5B18">
            <w:pPr>
              <w:numPr>
                <w:ilvl w:val="0"/>
                <w:numId w:val="5"/>
              </w:numPr>
              <w:tabs>
                <w:tab w:val="clear" w:pos="720"/>
                <w:tab w:val="num" w:pos="601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Goggles</w:t>
            </w:r>
          </w:p>
          <w:p w14:paraId="604C6A00" w14:textId="77777777" w:rsidR="00F577FF" w:rsidRDefault="00F577FF" w:rsidP="000A5B18">
            <w:pPr>
              <w:numPr>
                <w:ilvl w:val="0"/>
                <w:numId w:val="5"/>
              </w:num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Ear defenders</w:t>
            </w:r>
          </w:p>
          <w:p w14:paraId="6E8B68F3" w14:textId="77777777" w:rsidR="00F577FF" w:rsidRDefault="00F577FF" w:rsidP="000A5B18">
            <w:pPr>
              <w:numPr>
                <w:ilvl w:val="0"/>
                <w:numId w:val="5"/>
              </w:num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Antiseptic handwipes</w:t>
            </w:r>
          </w:p>
          <w:p w14:paraId="75462224" w14:textId="77777777" w:rsidR="00F577FF" w:rsidRDefault="00F577FF" w:rsidP="000A5B18">
            <w:pPr>
              <w:numPr>
                <w:ilvl w:val="0"/>
                <w:numId w:val="5"/>
              </w:num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Disposable gloves</w:t>
            </w:r>
          </w:p>
          <w:p w14:paraId="1E98C6A0" w14:textId="77777777" w:rsidR="00F577FF" w:rsidRDefault="00F577FF" w:rsidP="000A5B18">
            <w:pPr>
              <w:numPr>
                <w:ilvl w:val="0"/>
                <w:numId w:val="5"/>
              </w:num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Quarry boots</w:t>
            </w:r>
          </w:p>
          <w:p w14:paraId="6608B23A" w14:textId="77777777" w:rsidR="00F577FF" w:rsidRDefault="00F577FF" w:rsidP="000A5B18">
            <w:pPr>
              <w:numPr>
                <w:ilvl w:val="0"/>
                <w:numId w:val="5"/>
              </w:num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Wellington boots (steel toe capped)</w:t>
            </w:r>
          </w:p>
          <w:p w14:paraId="76AA4D8F" w14:textId="77777777" w:rsidR="00F577FF" w:rsidRDefault="00F577FF" w:rsidP="000A5B18">
            <w:pPr>
              <w:numPr>
                <w:ilvl w:val="0"/>
                <w:numId w:val="5"/>
              </w:num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Kit bags – clean and dirty </w:t>
            </w:r>
          </w:p>
          <w:p w14:paraId="7E6E55C4" w14:textId="77777777" w:rsidR="00F577FF" w:rsidRDefault="00F577FF" w:rsidP="000A5B18">
            <w:pPr>
              <w:numPr>
                <w:ilvl w:val="0"/>
                <w:numId w:val="5"/>
              </w:num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Overalls</w:t>
            </w:r>
          </w:p>
          <w:p w14:paraId="69DD32EB" w14:textId="77777777" w:rsidR="00F577FF" w:rsidRDefault="00F577FF" w:rsidP="000A5B18">
            <w:pPr>
              <w:numPr>
                <w:ilvl w:val="0"/>
                <w:numId w:val="5"/>
              </w:num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Fleece</w:t>
            </w:r>
          </w:p>
          <w:p w14:paraId="65F73ECE" w14:textId="77777777" w:rsidR="00533A45" w:rsidRDefault="00F577FF" w:rsidP="000A5B18">
            <w:pPr>
              <w:numPr>
                <w:ilvl w:val="0"/>
                <w:numId w:val="5"/>
              </w:numPr>
              <w:spacing w:before="60" w:after="60"/>
            </w:pPr>
            <w:r>
              <w:rPr>
                <w:rFonts w:cs="Arial"/>
              </w:rPr>
              <w:t>Dust masks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315215" w14:textId="77777777" w:rsidR="000A5B18" w:rsidRDefault="000A5B18" w:rsidP="000A5B18">
            <w:pPr>
              <w:spacing w:before="60" w:after="60"/>
            </w:pPr>
            <w:r>
              <w:t xml:space="preserve">Not being seen.  </w:t>
            </w:r>
          </w:p>
          <w:p w14:paraId="5426C306" w14:textId="77777777" w:rsidR="000A5B18" w:rsidRDefault="000A5B18" w:rsidP="000A5B18">
            <w:pPr>
              <w:spacing w:before="60" w:after="60"/>
            </w:pPr>
            <w:r>
              <w:t xml:space="preserve">Personal injury.  </w:t>
            </w:r>
          </w:p>
          <w:p w14:paraId="6E149D63" w14:textId="77777777" w:rsidR="00533A45" w:rsidRDefault="000A5B18" w:rsidP="000A5B18">
            <w:pPr>
              <w:spacing w:before="60" w:after="60"/>
            </w:pPr>
            <w:r>
              <w:t>Chemical contact with eyes resulting in permanent damage.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7E6C17F" w14:textId="77777777" w:rsidR="00533A45" w:rsidRDefault="00DF1632" w:rsidP="00DF1632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5A99F994" w14:textId="77777777" w:rsidR="000A5B18" w:rsidRDefault="000A5B18" w:rsidP="000A5B18">
            <w:pPr>
              <w:spacing w:before="60" w:after="60"/>
            </w:pPr>
            <w:proofErr w:type="gramStart"/>
            <w:r>
              <w:t>Observe trader’s H&amp;S arrangements at all times</w:t>
            </w:r>
            <w:proofErr w:type="gramEnd"/>
            <w:r>
              <w:t>.</w:t>
            </w:r>
          </w:p>
          <w:p w14:paraId="600897CD" w14:textId="77777777" w:rsidR="000A5B18" w:rsidRDefault="000A5B18" w:rsidP="000A5B18">
            <w:pPr>
              <w:spacing w:before="60" w:after="60"/>
            </w:pPr>
            <w:r>
              <w:t xml:space="preserve">Appropriate PPE to be available, worn as required, maintained and properly stored.  </w:t>
            </w:r>
          </w:p>
          <w:p w14:paraId="44B48909" w14:textId="77777777" w:rsidR="00533A45" w:rsidRDefault="000A5B18" w:rsidP="000A5B18">
            <w:pPr>
              <w:spacing w:before="60" w:after="60"/>
            </w:pPr>
            <w:r>
              <w:t>Individual Officer’s awareness of risks.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CF9F7E2" w14:textId="77777777" w:rsidR="00533A45" w:rsidRPr="000A5B18" w:rsidRDefault="000A5B18" w:rsidP="0039684B">
            <w:pPr>
              <w:spacing w:before="60" w:after="60"/>
            </w:pPr>
            <w:r w:rsidRPr="000A5B18">
              <w:t>Officers and managers should ensure that appropriate PPE kit is issued appropriate to the tasks undertaken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7CA77C3A" w14:textId="77777777" w:rsidR="00533A45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4055C930" w14:textId="77777777" w:rsidR="00533A45" w:rsidRDefault="00533A45" w:rsidP="0039684B">
            <w:pPr>
              <w:spacing w:after="60"/>
              <w:ind w:left="-108"/>
            </w:pPr>
          </w:p>
        </w:tc>
      </w:tr>
      <w:tr w:rsidR="00533A45" w14:paraId="5763BB8E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38DE5B31" w14:textId="77777777" w:rsidR="00533A45" w:rsidRDefault="00533A45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455D41FD" w14:textId="77777777" w:rsidR="00533A45" w:rsidRDefault="00533A45" w:rsidP="0039684B">
            <w:pPr>
              <w:spacing w:before="60" w:after="60"/>
            </w:pPr>
            <w:r>
              <w:t>15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5B962ED" w14:textId="77777777" w:rsidR="00533A45" w:rsidRPr="000A5B18" w:rsidRDefault="000A5B18" w:rsidP="0039684B">
            <w:pPr>
              <w:spacing w:before="60" w:after="60"/>
            </w:pPr>
            <w:r w:rsidRPr="000A5B18">
              <w:t>Gantries working at height.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414D3AC" w14:textId="77777777" w:rsidR="00533A45" w:rsidRPr="000A5B18" w:rsidRDefault="000A5B18" w:rsidP="0039684B">
            <w:pPr>
              <w:spacing w:before="60" w:after="60"/>
            </w:pPr>
            <w:r w:rsidRPr="000A5B18">
              <w:t>Slip, fall from height, personal injury to back, head, limbs inc. death.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094274" w14:textId="77777777" w:rsidR="00533A45" w:rsidRDefault="00DF1632" w:rsidP="00DF1632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0447353C" w14:textId="77777777" w:rsidR="000A5B18" w:rsidRDefault="000A5B18" w:rsidP="000A5B18">
            <w:pPr>
              <w:spacing w:before="60" w:after="60"/>
            </w:pPr>
            <w:r>
              <w:t>Ensure you have safe access onto and safe egress from the gantry.</w:t>
            </w:r>
          </w:p>
          <w:p w14:paraId="3AD1F126" w14:textId="77777777" w:rsidR="000A5B18" w:rsidRDefault="000A5B18" w:rsidP="000A5B18">
            <w:pPr>
              <w:spacing w:before="60" w:after="60"/>
            </w:pPr>
            <w:r>
              <w:t>Carry light tools in a shoulder bag or tool belt so that you have both hands free to hold.</w:t>
            </w:r>
          </w:p>
          <w:p w14:paraId="231D1B0B" w14:textId="77777777" w:rsidR="000A5B18" w:rsidRDefault="000A5B18" w:rsidP="000A5B18">
            <w:pPr>
              <w:spacing w:before="60" w:after="60"/>
            </w:pPr>
            <w:r>
              <w:t>Be aware of overhead obstructions/head room restrictions and wear PPE e.g. helmet or if restricted head room a bump cap.</w:t>
            </w:r>
          </w:p>
          <w:p w14:paraId="2EA33F7A" w14:textId="77777777" w:rsidR="000A5B18" w:rsidRDefault="000A5B18" w:rsidP="000A5B18">
            <w:pPr>
              <w:spacing w:before="60" w:after="60"/>
            </w:pPr>
            <w:r>
              <w:t>Be aware of the surrounding environment and potential exposure to harmful substances e.g. chemicals, gases, proximity to hot pipes, electricity cables.</w:t>
            </w:r>
          </w:p>
          <w:p w14:paraId="47C6F3ED" w14:textId="77777777" w:rsidR="000A5B18" w:rsidRDefault="000A5B18" w:rsidP="000A5B18">
            <w:pPr>
              <w:spacing w:before="60" w:after="60"/>
            </w:pPr>
            <w:r>
              <w:t>Check condition of gantry e.g. wet/slippery, holes in the floor.</w:t>
            </w:r>
          </w:p>
          <w:p w14:paraId="3688A550" w14:textId="77777777" w:rsidR="00533A45" w:rsidRDefault="000A5B18" w:rsidP="000A5B18">
            <w:pPr>
              <w:spacing w:before="60" w:after="60"/>
            </w:pPr>
            <w:r>
              <w:t>Do not overreach.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333ABC37" w14:textId="77777777" w:rsidR="00533A45" w:rsidRDefault="00533A45" w:rsidP="0039684B">
            <w:pPr>
              <w:spacing w:before="60" w:after="60"/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6F534EC3" w14:textId="77777777" w:rsidR="00533A45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6A01854D" w14:textId="77777777" w:rsidR="00533A45" w:rsidRDefault="00533A45" w:rsidP="0039684B">
            <w:pPr>
              <w:spacing w:after="60"/>
              <w:ind w:left="-108"/>
            </w:pPr>
          </w:p>
        </w:tc>
      </w:tr>
      <w:tr w:rsidR="00533A45" w14:paraId="386324CD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281F1599" w14:textId="77777777" w:rsidR="00533A45" w:rsidRDefault="00533A45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4B8C4E58" w14:textId="77777777" w:rsidR="00533A45" w:rsidRDefault="00533A45" w:rsidP="0039684B">
            <w:pPr>
              <w:spacing w:before="60" w:after="60"/>
            </w:pPr>
            <w:r>
              <w:t>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0A675E9" w14:textId="77777777" w:rsidR="000A5B18" w:rsidRDefault="000A5B18" w:rsidP="000A5B18">
            <w:pPr>
              <w:spacing w:before="60" w:after="60"/>
            </w:pPr>
            <w:r>
              <w:t>Contact/exposure to chemical dust/gases, liquids and solids.</w:t>
            </w:r>
          </w:p>
          <w:p w14:paraId="6D0653B8" w14:textId="77777777" w:rsidR="00533A45" w:rsidRDefault="000A5B18" w:rsidP="000A5B18">
            <w:pPr>
              <w:spacing w:before="60" w:after="60"/>
            </w:pPr>
            <w:r>
              <w:t>Inflammable products.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6C69F26" w14:textId="77777777" w:rsidR="000A5B18" w:rsidRDefault="000A5B18" w:rsidP="000A5B18">
            <w:pPr>
              <w:spacing w:before="60" w:after="60"/>
            </w:pPr>
            <w:r>
              <w:t>Inhalation, absorption, ingestion of hazardous substances.</w:t>
            </w:r>
          </w:p>
          <w:p w14:paraId="2CD43E76" w14:textId="77777777" w:rsidR="000A5B18" w:rsidRDefault="000A5B18" w:rsidP="000A5B18">
            <w:pPr>
              <w:spacing w:before="60" w:after="60"/>
            </w:pPr>
            <w:r>
              <w:t>Breathing problems/poisoning.</w:t>
            </w:r>
          </w:p>
          <w:p w14:paraId="656CFD8C" w14:textId="77777777" w:rsidR="00533A45" w:rsidRDefault="000A5B18" w:rsidP="000A5B18">
            <w:pPr>
              <w:spacing w:before="60" w:after="60"/>
            </w:pPr>
            <w:r>
              <w:t>Explosion or fire.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147C50B" w14:textId="77777777" w:rsidR="00533A45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595F0106" w14:textId="77777777" w:rsidR="000A5B18" w:rsidRDefault="000A5B18" w:rsidP="000A5B18">
            <w:pPr>
              <w:spacing w:before="60" w:after="60"/>
            </w:pPr>
            <w:r>
              <w:t>Discuss COSHH Risk Assessment with trader and comply with advice given. - If in doubt, ask.</w:t>
            </w:r>
          </w:p>
          <w:p w14:paraId="2CB72EB4" w14:textId="77777777" w:rsidR="000A5B18" w:rsidRDefault="000A5B18" w:rsidP="000A5B18">
            <w:pPr>
              <w:spacing w:before="60" w:after="60"/>
            </w:pPr>
            <w:r>
              <w:t xml:space="preserve">Avoid exposure/contact </w:t>
            </w:r>
            <w:proofErr w:type="gramStart"/>
            <w:r>
              <w:t>where ever</w:t>
            </w:r>
            <w:proofErr w:type="gramEnd"/>
            <w:r>
              <w:t xml:space="preserve"> possible.  Do not go near or touch unknown substances.  Get trader to identify them.</w:t>
            </w:r>
          </w:p>
          <w:p w14:paraId="0A877BF9" w14:textId="77777777" w:rsidR="000A5B18" w:rsidRDefault="000A5B18" w:rsidP="000A5B18">
            <w:pPr>
              <w:spacing w:before="60" w:after="60"/>
            </w:pPr>
            <w:r>
              <w:t>Use of appropriate PPE kit</w:t>
            </w:r>
          </w:p>
          <w:p w14:paraId="0AABA500" w14:textId="77777777" w:rsidR="000A5B18" w:rsidRDefault="000A5B18" w:rsidP="000A5B18">
            <w:pPr>
              <w:spacing w:before="60" w:after="60"/>
            </w:pPr>
            <w:r>
              <w:t>Limit exposure/contact, take breaks in fresh air.</w:t>
            </w:r>
          </w:p>
          <w:p w14:paraId="75E5A48C" w14:textId="77777777" w:rsidR="00533A45" w:rsidRDefault="000A5B18" w:rsidP="000A5B18">
            <w:pPr>
              <w:spacing w:before="60" w:after="60"/>
            </w:pPr>
            <w:r>
              <w:t xml:space="preserve">Consider working environment and where possible move activity to a “clean area”.  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05E68DDE" w14:textId="77777777" w:rsidR="00B960E1" w:rsidRDefault="00B960E1" w:rsidP="00B960E1">
            <w:pPr>
              <w:spacing w:before="60" w:after="60"/>
            </w:pPr>
            <w:r>
              <w:t xml:space="preserve">Risk awareness to be heightened.  </w:t>
            </w:r>
          </w:p>
          <w:p w14:paraId="78DD2CA0" w14:textId="77777777" w:rsidR="00533A45" w:rsidRDefault="00B960E1" w:rsidP="00B960E1">
            <w:pPr>
              <w:spacing w:before="60" w:after="60"/>
            </w:pPr>
            <w:r>
              <w:t xml:space="preserve">Folders to be noted with </w:t>
            </w:r>
            <w:proofErr w:type="gramStart"/>
            <w:r>
              <w:t>particular risks</w:t>
            </w:r>
            <w:proofErr w:type="gramEnd"/>
            <w:r>
              <w:t>.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5805F20E" w14:textId="77777777" w:rsidR="00533A45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7723EDB5" w14:textId="77777777" w:rsidR="00533A45" w:rsidRDefault="00533A45" w:rsidP="0039684B">
            <w:pPr>
              <w:spacing w:after="60"/>
              <w:ind w:left="-108"/>
            </w:pPr>
          </w:p>
        </w:tc>
      </w:tr>
      <w:tr w:rsidR="00533A45" w14:paraId="37A148A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4E87A39D" w14:textId="77777777" w:rsidR="00533A45" w:rsidRDefault="00533A45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449CA164" w14:textId="77777777" w:rsidR="00533A45" w:rsidRDefault="00533A45" w:rsidP="0039684B">
            <w:pPr>
              <w:spacing w:before="60" w:after="60"/>
            </w:pPr>
            <w:r>
              <w:t>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7E84D9F" w14:textId="77777777" w:rsidR="00533A45" w:rsidRPr="00B960E1" w:rsidRDefault="00B960E1" w:rsidP="0039684B">
            <w:pPr>
              <w:spacing w:before="60" w:after="60"/>
            </w:pPr>
            <w:r w:rsidRPr="00B960E1">
              <w:t>Exposure to infectious diseases emanating from potentially contaminated materials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5F6B3DD" w14:textId="77777777" w:rsidR="00533A45" w:rsidRPr="00B960E1" w:rsidRDefault="00B960E1" w:rsidP="0039684B">
            <w:pPr>
              <w:spacing w:before="60" w:after="60"/>
            </w:pPr>
            <w:r w:rsidRPr="00B960E1">
              <w:t>Infection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5EFCBA" w14:textId="77777777" w:rsidR="00533A45" w:rsidRDefault="00DF1632" w:rsidP="00DF1632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5B12446F" w14:textId="77777777" w:rsidR="00533A45" w:rsidRPr="00B960E1" w:rsidRDefault="00B960E1" w:rsidP="0039684B">
            <w:pPr>
              <w:spacing w:before="60" w:after="60"/>
            </w:pPr>
            <w:r w:rsidRPr="00B960E1">
              <w:t>Hepatitis A and B inoculation.  Diphtheria and Polio inoculation following medical advice.  Tetanus inoculation must have been had in all instances.  This should be kept up to date.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66D8407F" w14:textId="77777777" w:rsidR="00533A45" w:rsidRPr="00B960E1" w:rsidRDefault="00B960E1" w:rsidP="0039684B">
            <w:pPr>
              <w:spacing w:before="60" w:after="60"/>
            </w:pPr>
            <w:r w:rsidRPr="00B960E1">
              <w:t>Inoculations should only be taken following individual consultation with officers’ own GPs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112F30BD" w14:textId="77777777" w:rsidR="00533A45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5A6D8C03" w14:textId="77777777" w:rsidR="00533A45" w:rsidRDefault="00533A45" w:rsidP="0039684B">
            <w:pPr>
              <w:spacing w:after="60"/>
              <w:ind w:left="-108"/>
            </w:pPr>
          </w:p>
        </w:tc>
      </w:tr>
      <w:tr w:rsidR="00533A45" w14:paraId="73E0037F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416BED6E" w14:textId="77777777" w:rsidR="00533A45" w:rsidRDefault="00533A45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64805D7D" w14:textId="77777777" w:rsidR="00533A45" w:rsidRDefault="00B960E1" w:rsidP="0039684B">
            <w:pPr>
              <w:spacing w:before="60" w:after="60"/>
            </w:pPr>
            <w:r>
              <w:t>18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B8F7E05" w14:textId="77777777" w:rsidR="00533A45" w:rsidRPr="00B960E1" w:rsidRDefault="00B960E1" w:rsidP="0039684B">
            <w:pPr>
              <w:spacing w:before="60" w:after="60"/>
            </w:pPr>
            <w:r w:rsidRPr="00B960E1">
              <w:t>Dangerous terrain (other than that specified above) including water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AE25817" w14:textId="77777777" w:rsidR="00533A45" w:rsidRPr="00B960E1" w:rsidRDefault="00B960E1" w:rsidP="0039684B">
            <w:pPr>
              <w:spacing w:before="60" w:after="60"/>
            </w:pPr>
            <w:r w:rsidRPr="00B960E1">
              <w:t>Trips, falls, cuts, puncture injuries, broken bones.  Drowning, water borne diseases in particular leptospirosis (</w:t>
            </w:r>
            <w:proofErr w:type="spellStart"/>
            <w:r w:rsidRPr="00B960E1">
              <w:t>Weils</w:t>
            </w:r>
            <w:proofErr w:type="spellEnd"/>
            <w:r w:rsidRPr="00B960E1">
              <w:t xml:space="preserve"> disease) – transmitted through the urine of infected rats. 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85A2EC5" w14:textId="77777777" w:rsidR="00533A45" w:rsidRDefault="00DF1632" w:rsidP="00DF1632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56C0E8D2" w14:textId="77777777" w:rsidR="00B960E1" w:rsidRDefault="00B960E1" w:rsidP="00B960E1">
            <w:pPr>
              <w:spacing w:before="60" w:after="60"/>
            </w:pPr>
            <w:r>
              <w:t xml:space="preserve">General personal awareness – in particular the need to </w:t>
            </w:r>
            <w:proofErr w:type="gramStart"/>
            <w:r>
              <w:t>remain alert to the environment at all times</w:t>
            </w:r>
            <w:proofErr w:type="gramEnd"/>
            <w:r>
              <w:t>.</w:t>
            </w:r>
          </w:p>
          <w:p w14:paraId="41B0B567" w14:textId="77777777" w:rsidR="00533A45" w:rsidRDefault="00B960E1" w:rsidP="00B960E1">
            <w:pPr>
              <w:spacing w:before="60" w:after="60"/>
            </w:pPr>
            <w:r>
              <w:t>Officers to refer to HSE issued guidance following exposure to contaminated water.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332C0696" w14:textId="77777777" w:rsidR="00D87495" w:rsidRDefault="00D87495" w:rsidP="00D87495">
            <w:pPr>
              <w:spacing w:before="60" w:after="60"/>
            </w:pPr>
            <w:r>
              <w:t>Officers should ensure that prior to carrying out physical inspections they feel competent so to do.</w:t>
            </w:r>
          </w:p>
          <w:p w14:paraId="3B057DFC" w14:textId="77777777" w:rsidR="00533A45" w:rsidRDefault="00D87495" w:rsidP="00D87495">
            <w:pPr>
              <w:spacing w:before="60" w:after="60"/>
            </w:pPr>
            <w:r>
              <w:t>Officer should ensure that they have access to a first aid kit and feel competent to immediately treat minor cuts or abrasions.  Where possible assistance should be sought.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5CBF100D" w14:textId="77777777" w:rsidR="00533A45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28D7A4F5" w14:textId="77777777" w:rsidR="00533A45" w:rsidRDefault="00533A45" w:rsidP="0039684B">
            <w:pPr>
              <w:spacing w:after="60"/>
              <w:ind w:left="-108"/>
            </w:pPr>
          </w:p>
        </w:tc>
      </w:tr>
      <w:tr w:rsidR="00533A45" w14:paraId="018B289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73F31DB0" w14:textId="77777777" w:rsidR="00533A45" w:rsidRDefault="00533A45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50C6E132" w14:textId="77777777" w:rsidR="00533A45" w:rsidRDefault="00D87495" w:rsidP="0039684B">
            <w:pPr>
              <w:spacing w:before="60" w:after="60"/>
            </w:pPr>
            <w:r>
              <w:t>19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8BA2988" w14:textId="77777777" w:rsidR="00533A45" w:rsidRPr="00D87495" w:rsidRDefault="00D87495" w:rsidP="00D87495">
            <w:pPr>
              <w:spacing w:before="60" w:after="60"/>
            </w:pPr>
            <w:r w:rsidRPr="00D87495">
              <w:t>Incorrectly maintained PPE kit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8D8359A" w14:textId="77777777" w:rsidR="00533A45" w:rsidRPr="00D87495" w:rsidRDefault="00D87495" w:rsidP="0039684B">
            <w:pPr>
              <w:spacing w:before="60" w:after="60"/>
            </w:pPr>
            <w:r w:rsidRPr="00D87495">
              <w:t>Poorly maintained kit will adversely affect its efficiency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8D1DB4" w14:textId="77777777" w:rsidR="00533A45" w:rsidRDefault="00DF1632" w:rsidP="00DF1632">
            <w:pPr>
              <w:spacing w:before="60" w:after="60"/>
              <w:jc w:val="center"/>
            </w:pPr>
            <w:r>
              <w:t>N/A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75B9442D" w14:textId="77777777" w:rsidR="00D87495" w:rsidRDefault="00D87495" w:rsidP="00D87495">
            <w:pPr>
              <w:spacing w:before="60" w:after="60"/>
            </w:pPr>
            <w:r>
              <w:t>Annual review of kit holdings and condition to be carried out by SO.</w:t>
            </w:r>
          </w:p>
          <w:p w14:paraId="5F795E9E" w14:textId="77777777" w:rsidR="0030222D" w:rsidRDefault="0030222D" w:rsidP="00D87495">
            <w:pPr>
              <w:spacing w:before="60" w:after="60"/>
            </w:pPr>
            <w:r w:rsidRPr="0030222D">
              <w:t>High visibility clothing should be kept clean by regularly sponging it with warm soapy water. Pay particular attention to the fluorescent strips.</w:t>
            </w:r>
          </w:p>
          <w:p w14:paraId="4E2FBF5F" w14:textId="77777777" w:rsidR="00533A45" w:rsidRDefault="00D87495" w:rsidP="00D87495">
            <w:pPr>
              <w:spacing w:before="60" w:after="60"/>
            </w:pPr>
            <w:r>
              <w:t>Local arrangements to be put in place for cleaning other equipment / clothing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8CD6F8A" w14:textId="77777777" w:rsidR="00D87495" w:rsidRDefault="00D87495" w:rsidP="00D87495">
            <w:pPr>
              <w:spacing w:before="60" w:after="60"/>
            </w:pPr>
            <w:r>
              <w:t>Under no circumstances are officers to clean items at home using domestic washing machines</w:t>
            </w:r>
          </w:p>
          <w:p w14:paraId="1C3CB450" w14:textId="77777777" w:rsidR="00D87495" w:rsidRDefault="00D87495" w:rsidP="00D87495">
            <w:pPr>
              <w:spacing w:before="60" w:after="60"/>
            </w:pPr>
            <w:r>
              <w:t>Clean and dirty storage areas must be provided to deal with post</w:t>
            </w:r>
            <w:r w:rsidR="0030222D">
              <w:t>-</w:t>
            </w:r>
            <w:r>
              <w:t>visit contaminated kit.</w:t>
            </w:r>
          </w:p>
          <w:p w14:paraId="5FDE16DC" w14:textId="77777777" w:rsidR="00533A45" w:rsidRDefault="00D87495" w:rsidP="00D87495">
            <w:pPr>
              <w:spacing w:before="60" w:after="60"/>
            </w:pPr>
            <w:r>
              <w:t>Please refer to the separate PPE Risk Assessment and guidance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661FDFCB" w14:textId="77777777" w:rsidR="00533A45" w:rsidRDefault="00DF1632" w:rsidP="00DF1632">
            <w:pPr>
              <w:spacing w:before="60" w:after="60"/>
              <w:jc w:val="center"/>
            </w:pPr>
            <w:r>
              <w:t>N/A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6FD961D5" w14:textId="77777777" w:rsidR="00533A45" w:rsidRDefault="00533A45" w:rsidP="0039684B">
            <w:pPr>
              <w:spacing w:after="60"/>
              <w:ind w:left="-108"/>
            </w:pPr>
          </w:p>
        </w:tc>
      </w:tr>
      <w:tr w:rsidR="00533A45" w14:paraId="379839F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52A0ADE0" w14:textId="77777777" w:rsidR="00533A45" w:rsidRDefault="00533A45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793B4ABB" w14:textId="77777777" w:rsidR="00533A45" w:rsidRDefault="0030222D" w:rsidP="0039684B">
            <w:pPr>
              <w:spacing w:before="60" w:after="60"/>
            </w:pPr>
            <w:r>
              <w:t>20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2AEE3DD" w14:textId="77777777" w:rsidR="0030222D" w:rsidRDefault="0030222D" w:rsidP="0030222D">
            <w:pPr>
              <w:spacing w:before="60" w:after="60"/>
            </w:pPr>
            <w:r>
              <w:t>Confined spaces, culverts, chambers</w:t>
            </w:r>
          </w:p>
          <w:p w14:paraId="3A687FE9" w14:textId="77777777" w:rsidR="00533A45" w:rsidRDefault="0030222D" w:rsidP="0030222D">
            <w:pPr>
              <w:spacing w:before="60" w:after="60"/>
            </w:pPr>
            <w:r>
              <w:t xml:space="preserve">(With </w:t>
            </w:r>
            <w:proofErr w:type="gramStart"/>
            <w:r>
              <w:t>particular reference</w:t>
            </w:r>
            <w:proofErr w:type="gramEnd"/>
            <w:r>
              <w:t xml:space="preserve"> to contaminated land applications)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5FFD367" w14:textId="77777777" w:rsidR="00533A45" w:rsidRPr="0030222D" w:rsidRDefault="0030222D" w:rsidP="0039684B">
            <w:pPr>
              <w:spacing w:before="60" w:after="60"/>
            </w:pPr>
            <w:r w:rsidRPr="0030222D">
              <w:t>Collapse of unstable environments, suffocation arising from oxygen shortage, harm arising from the build up of noxious gases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5DF461" w14:textId="77777777" w:rsidR="00533A45" w:rsidRDefault="00DF1632" w:rsidP="00DF1632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7974FE88" w14:textId="77777777" w:rsidR="00533A45" w:rsidRPr="0030222D" w:rsidRDefault="0030222D" w:rsidP="0039684B">
            <w:pPr>
              <w:spacing w:before="60" w:after="60"/>
            </w:pPr>
            <w:r w:rsidRPr="0030222D">
              <w:t>Officers are to refrain from entering such environments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855AAAF" w14:textId="77777777" w:rsidR="00533A45" w:rsidRPr="0030222D" w:rsidRDefault="0030222D" w:rsidP="0039684B">
            <w:pPr>
              <w:spacing w:before="60" w:after="60"/>
            </w:pPr>
            <w:r w:rsidRPr="0030222D">
              <w:t>No circumstances can be envisaged in which entry to such environments can be regarded as necessary.  If in any doubt contact must be made with line management before proceeding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2981B80B" w14:textId="77777777" w:rsidR="00533A45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707E47DF" w14:textId="77777777" w:rsidR="00533A45" w:rsidRDefault="00533A45" w:rsidP="0039684B">
            <w:pPr>
              <w:spacing w:after="60"/>
              <w:ind w:left="-108"/>
            </w:pPr>
          </w:p>
        </w:tc>
      </w:tr>
      <w:tr w:rsidR="0030222D" w14:paraId="712B1FF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65F46742" w14:textId="77777777" w:rsidR="0030222D" w:rsidRDefault="0030222D" w:rsidP="0039684B">
            <w:pPr>
              <w:spacing w:after="60"/>
              <w:ind w:left="-108"/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14:paraId="6C2A4775" w14:textId="77777777" w:rsidR="0030222D" w:rsidRDefault="0030222D" w:rsidP="0039684B">
            <w:pPr>
              <w:spacing w:before="60" w:after="60"/>
            </w:pPr>
            <w:r>
              <w:t>21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D0456B4" w14:textId="77777777" w:rsidR="0030222D" w:rsidRPr="00221D57" w:rsidRDefault="00221D57" w:rsidP="0030222D">
            <w:pPr>
              <w:spacing w:before="60" w:after="60"/>
            </w:pPr>
            <w:r w:rsidRPr="00221D57">
              <w:t>Landfill hazards to new and expectant mothers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A7F1355" w14:textId="77777777" w:rsidR="0030222D" w:rsidRPr="00221D57" w:rsidRDefault="00221D57" w:rsidP="0039684B">
            <w:pPr>
              <w:spacing w:before="60" w:after="60"/>
            </w:pPr>
            <w:r w:rsidRPr="00221D57">
              <w:t>See Comments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815527D" w14:textId="77777777" w:rsidR="0030222D" w:rsidRDefault="00DF1632" w:rsidP="00DF1632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14:paraId="050A3824" w14:textId="77777777" w:rsidR="0030222D" w:rsidRPr="00221D57" w:rsidRDefault="00221D57" w:rsidP="0039684B">
            <w:pPr>
              <w:spacing w:before="60" w:after="60"/>
            </w:pPr>
            <w:r w:rsidRPr="00221D57">
              <w:t>Female officers of childbearing age may wish to examine the information available in respect of potential risks and if appropriate discuss these matters with their line manager.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4186F6D" w14:textId="77777777" w:rsidR="00221D57" w:rsidRDefault="00221D57" w:rsidP="00221D57">
            <w:pPr>
              <w:spacing w:before="60" w:after="60"/>
            </w:pPr>
            <w:r>
              <w:t xml:space="preserve">Additional useful information is at: </w:t>
            </w:r>
          </w:p>
          <w:p w14:paraId="6877AB32" w14:textId="77777777" w:rsidR="0030222D" w:rsidRPr="0030222D" w:rsidRDefault="00221D57" w:rsidP="00221D57">
            <w:pPr>
              <w:spacing w:before="60" w:after="60"/>
            </w:pPr>
            <w:hyperlink r:id="rId7" w:history="1">
              <w:r w:rsidRPr="00DD2024">
                <w:rPr>
                  <w:rStyle w:val="Hyperlink"/>
                </w:rPr>
                <w:t>http://www.hse.gov.uk/mothers</w:t>
              </w:r>
              <w:r w:rsidRPr="00DD2024">
                <w:rPr>
                  <w:rStyle w:val="Hyperlink"/>
                </w:rPr>
                <w:t>/</w:t>
              </w:r>
              <w:r w:rsidRPr="00DD2024">
                <w:rPr>
                  <w:rStyle w:val="Hyperlink"/>
                </w:rPr>
                <w:t>mothers.htm</w:t>
              </w:r>
            </w:hyperlink>
            <w:r>
              <w:t xml:space="preserve"> 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</w:tcPr>
          <w:p w14:paraId="51EF8E15" w14:textId="77777777" w:rsidR="0030222D" w:rsidRDefault="00DF1632" w:rsidP="00DF1632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6E2A8B33" w14:textId="77777777" w:rsidR="0030222D" w:rsidRDefault="0030222D" w:rsidP="0039684B">
            <w:pPr>
              <w:spacing w:after="60"/>
              <w:ind w:left="-108"/>
            </w:pPr>
          </w:p>
        </w:tc>
      </w:tr>
    </w:tbl>
    <w:p w14:paraId="1E76D526" w14:textId="77777777" w:rsidR="00DF1632" w:rsidRDefault="00DF1632" w:rsidP="0039684B">
      <w:pPr>
        <w:spacing w:after="60"/>
        <w:ind w:left="-108"/>
      </w:pPr>
    </w:p>
    <w:p w14:paraId="4FDBDB1C" w14:textId="77777777" w:rsidR="00DF1632" w:rsidRDefault="00DF1632" w:rsidP="0039684B">
      <w:pPr>
        <w:spacing w:after="60"/>
        <w:ind w:left="-108"/>
      </w:pPr>
    </w:p>
    <w:p w14:paraId="4071A5E0" w14:textId="77777777" w:rsidR="00DF1632" w:rsidRDefault="00DF1632" w:rsidP="0039684B">
      <w:pPr>
        <w:spacing w:after="60"/>
        <w:ind w:left="-108"/>
      </w:pPr>
    </w:p>
    <w:p w14:paraId="62F56102" w14:textId="77777777" w:rsidR="00DF1632" w:rsidRDefault="00DF1632" w:rsidP="0039684B">
      <w:pPr>
        <w:spacing w:after="60"/>
        <w:ind w:left="-108"/>
      </w:pPr>
    </w:p>
    <w:p w14:paraId="7A97735F" w14:textId="77777777" w:rsidR="00DF1632" w:rsidRDefault="00DF1632" w:rsidP="0039684B">
      <w:pPr>
        <w:spacing w:after="60"/>
        <w:ind w:left="-108"/>
      </w:pPr>
    </w:p>
    <w:p w14:paraId="1F320810" w14:textId="77777777" w:rsidR="00DF1632" w:rsidRDefault="00DF1632" w:rsidP="0039684B">
      <w:pPr>
        <w:tabs>
          <w:tab w:val="left" w:pos="348"/>
          <w:tab w:val="left" w:pos="1384"/>
          <w:tab w:val="left" w:pos="3510"/>
          <w:tab w:val="left" w:pos="5778"/>
          <w:tab w:val="left" w:pos="7054"/>
          <w:tab w:val="left" w:pos="10173"/>
          <w:tab w:val="left" w:pos="13716"/>
          <w:tab w:val="left" w:pos="14941"/>
        </w:tabs>
        <w:spacing w:after="60"/>
        <w:ind w:left="108"/>
      </w:pPr>
      <w:r>
        <w:tab/>
      </w:r>
      <w:r>
        <w:tab/>
      </w:r>
      <w:r w:rsidRPr="00221D57">
        <w:tab/>
      </w:r>
      <w:r w:rsidRPr="00221D57">
        <w:tab/>
      </w:r>
      <w:r>
        <w:tab/>
      </w:r>
      <w:r w:rsidRPr="00221D57">
        <w:tab/>
      </w:r>
      <w:r>
        <w:tab/>
      </w:r>
      <w:r>
        <w:tab/>
      </w:r>
      <w:r>
        <w:tab/>
      </w:r>
      <w:r>
        <w:tab/>
      </w:r>
    </w:p>
    <w:p w14:paraId="5D6C0DBA" w14:textId="77777777" w:rsidR="008975AD" w:rsidRDefault="008975AD">
      <w:pPr>
        <w:sectPr w:rsidR="008975AD" w:rsidSect="00EF47AD">
          <w:footerReference w:type="first" r:id="rId8"/>
          <w:pgSz w:w="16838" w:h="11906" w:orient="landscape" w:code="9"/>
          <w:pgMar w:top="737" w:right="397" w:bottom="737" w:left="737" w:header="0" w:footer="737" w:gutter="0"/>
          <w:cols w:space="720"/>
          <w:titlePg/>
        </w:sectPr>
      </w:pPr>
    </w:p>
    <w:p w14:paraId="15577017" w14:textId="77777777" w:rsidR="00C378F0" w:rsidRDefault="00C378F0">
      <w:pPr>
        <w:sectPr w:rsidR="00C378F0" w:rsidSect="00816426">
          <w:type w:val="continuous"/>
          <w:pgSz w:w="16838" w:h="11906" w:orient="landscape" w:code="9"/>
          <w:pgMar w:top="737" w:right="397" w:bottom="737" w:left="737" w:header="0" w:footer="737" w:gutter="0"/>
          <w:cols w:space="720"/>
          <w:titlePg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0"/>
        <w:gridCol w:w="4580"/>
        <w:gridCol w:w="567"/>
        <w:gridCol w:w="3118"/>
        <w:gridCol w:w="6328"/>
        <w:gridCol w:w="335"/>
      </w:tblGrid>
      <w:tr w:rsidR="00427F87" w14:paraId="47E6E0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</w:tcPr>
          <w:p w14:paraId="5673DBD3" w14:textId="77777777" w:rsidR="00427F87" w:rsidRDefault="00427F87">
            <w:pPr>
              <w:ind w:left="-108"/>
            </w:pPr>
          </w:p>
        </w:tc>
        <w:tc>
          <w:tcPr>
            <w:tcW w:w="14593" w:type="dxa"/>
            <w:gridSpan w:val="4"/>
            <w:tcBorders>
              <w:top w:val="single" w:sz="4" w:space="0" w:color="auto"/>
            </w:tcBorders>
          </w:tcPr>
          <w:p w14:paraId="35C513B5" w14:textId="77777777" w:rsidR="00427F87" w:rsidRDefault="00427F87">
            <w:pPr>
              <w:ind w:left="-108"/>
            </w:pPr>
          </w:p>
        </w:tc>
        <w:tc>
          <w:tcPr>
            <w:tcW w:w="335" w:type="dxa"/>
            <w:tcBorders>
              <w:top w:val="single" w:sz="4" w:space="0" w:color="auto"/>
              <w:right w:val="single" w:sz="4" w:space="0" w:color="auto"/>
            </w:tcBorders>
          </w:tcPr>
          <w:p w14:paraId="6491C95D" w14:textId="77777777" w:rsidR="00427F87" w:rsidRDefault="00427F87">
            <w:pPr>
              <w:ind w:left="-108"/>
            </w:pPr>
          </w:p>
        </w:tc>
      </w:tr>
      <w:tr w:rsidR="00EF47AD" w14:paraId="2CD93C7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" w:type="dxa"/>
            <w:tcBorders>
              <w:left w:val="single" w:sz="4" w:space="0" w:color="auto"/>
            </w:tcBorders>
          </w:tcPr>
          <w:p w14:paraId="7F51E21C" w14:textId="77777777" w:rsidR="00EF47AD" w:rsidRPr="00A346D5" w:rsidRDefault="00EF47AD">
            <w:pPr>
              <w:ind w:left="-108"/>
              <w:rPr>
                <w:b/>
              </w:rPr>
            </w:pPr>
          </w:p>
        </w:tc>
        <w:tc>
          <w:tcPr>
            <w:tcW w:w="14593" w:type="dxa"/>
            <w:gridSpan w:val="4"/>
          </w:tcPr>
          <w:p w14:paraId="035C3FB7" w14:textId="76B1F110" w:rsidR="00EF47AD" w:rsidRPr="004C0A5B" w:rsidRDefault="004C0A5B">
            <w:pPr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Declaration</w:t>
            </w:r>
          </w:p>
        </w:tc>
        <w:tc>
          <w:tcPr>
            <w:tcW w:w="335" w:type="dxa"/>
            <w:tcBorders>
              <w:right w:val="single" w:sz="4" w:space="0" w:color="auto"/>
            </w:tcBorders>
          </w:tcPr>
          <w:p w14:paraId="0505068F" w14:textId="77777777" w:rsidR="00EF47AD" w:rsidRDefault="00EF47AD">
            <w:pPr>
              <w:ind w:left="-108"/>
            </w:pPr>
          </w:p>
        </w:tc>
      </w:tr>
      <w:tr w:rsidR="004C0A5B" w14:paraId="19B372E4" w14:textId="77777777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240" w:type="dxa"/>
            <w:tcBorders>
              <w:left w:val="single" w:sz="4" w:space="0" w:color="auto"/>
            </w:tcBorders>
          </w:tcPr>
          <w:p w14:paraId="24F19AFE" w14:textId="77777777" w:rsidR="004C0A5B" w:rsidRPr="00A346D5" w:rsidRDefault="004C0A5B">
            <w:pPr>
              <w:ind w:left="-108"/>
              <w:rPr>
                <w:b/>
              </w:rPr>
            </w:pPr>
          </w:p>
        </w:tc>
        <w:tc>
          <w:tcPr>
            <w:tcW w:w="14593" w:type="dxa"/>
            <w:gridSpan w:val="4"/>
          </w:tcPr>
          <w:p w14:paraId="63D3BC1E" w14:textId="77777777" w:rsidR="00C82778" w:rsidRDefault="00C82778">
            <w:pPr>
              <w:ind w:left="-108"/>
            </w:pPr>
          </w:p>
          <w:p w14:paraId="4CE4AD6E" w14:textId="6C33FEBE" w:rsidR="004C0A5B" w:rsidRDefault="00F9184A">
            <w:pPr>
              <w:ind w:left="-108"/>
            </w:pPr>
            <w:r>
              <w:t>Managers should monitor and review the application of the specified controls.</w:t>
            </w:r>
          </w:p>
          <w:p w14:paraId="7BDE2954" w14:textId="77777777" w:rsidR="00F9184A" w:rsidRPr="004C0A5B" w:rsidRDefault="00F9184A">
            <w:pPr>
              <w:ind w:left="-108"/>
            </w:pPr>
          </w:p>
        </w:tc>
        <w:tc>
          <w:tcPr>
            <w:tcW w:w="335" w:type="dxa"/>
            <w:tcBorders>
              <w:right w:val="single" w:sz="4" w:space="0" w:color="auto"/>
            </w:tcBorders>
          </w:tcPr>
          <w:p w14:paraId="14E46997" w14:textId="77777777" w:rsidR="004C0A5B" w:rsidRDefault="004C0A5B">
            <w:pPr>
              <w:ind w:left="-108"/>
            </w:pPr>
          </w:p>
        </w:tc>
      </w:tr>
      <w:tr w:rsidR="00BC2999" w:rsidRPr="004C0A5B" w14:paraId="569CAEE2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40" w:type="dxa"/>
            <w:tcBorders>
              <w:left w:val="single" w:sz="4" w:space="0" w:color="auto"/>
            </w:tcBorders>
          </w:tcPr>
          <w:p w14:paraId="144B4EAD" w14:textId="77777777" w:rsidR="00BC2999" w:rsidRPr="004C0A5B" w:rsidRDefault="00BC2999" w:rsidP="00DF1F39">
            <w:pPr>
              <w:ind w:left="-108"/>
              <w:rPr>
                <w:b/>
              </w:rPr>
            </w:pPr>
          </w:p>
        </w:tc>
        <w:tc>
          <w:tcPr>
            <w:tcW w:w="4580" w:type="dxa"/>
            <w:tcBorders>
              <w:bottom w:val="single" w:sz="4" w:space="0" w:color="auto"/>
            </w:tcBorders>
          </w:tcPr>
          <w:p w14:paraId="2815FF04" w14:textId="77777777" w:rsidR="00BC2999" w:rsidRPr="004C0A5B" w:rsidRDefault="00BC2999" w:rsidP="00DF1F39">
            <w:pPr>
              <w:ind w:left="-108"/>
              <w:rPr>
                <w:b/>
              </w:rPr>
            </w:pPr>
            <w:r w:rsidRPr="004C0A5B">
              <w:rPr>
                <w:b/>
              </w:rPr>
              <w:t>Prepared by</w:t>
            </w:r>
          </w:p>
        </w:tc>
        <w:tc>
          <w:tcPr>
            <w:tcW w:w="567" w:type="dxa"/>
          </w:tcPr>
          <w:p w14:paraId="6EE510D2" w14:textId="77777777" w:rsidR="00BC2999" w:rsidRPr="004C0A5B" w:rsidRDefault="00BC2999" w:rsidP="00DF1F39">
            <w:pPr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4C3365B" w14:textId="77777777" w:rsidR="00BC2999" w:rsidRPr="004C0A5B" w:rsidRDefault="00BC2999" w:rsidP="00A346D5">
            <w:pPr>
              <w:ind w:left="-108"/>
              <w:rPr>
                <w:b/>
              </w:rPr>
            </w:pPr>
            <w:r w:rsidRPr="004C0A5B">
              <w:rPr>
                <w:b/>
              </w:rPr>
              <w:t>Date</w:t>
            </w:r>
          </w:p>
        </w:tc>
        <w:tc>
          <w:tcPr>
            <w:tcW w:w="6328" w:type="dxa"/>
          </w:tcPr>
          <w:p w14:paraId="30093AD2" w14:textId="77777777" w:rsidR="00BC2999" w:rsidRPr="004C0A5B" w:rsidRDefault="00BC2999" w:rsidP="00BC2999">
            <w:pPr>
              <w:rPr>
                <w:b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</w:tcPr>
          <w:p w14:paraId="6D224422" w14:textId="77777777" w:rsidR="00BC2999" w:rsidRPr="004C0A5B" w:rsidRDefault="00BC2999" w:rsidP="00DF1F39">
            <w:pPr>
              <w:ind w:left="-108"/>
              <w:rPr>
                <w:b/>
              </w:rPr>
            </w:pPr>
          </w:p>
        </w:tc>
      </w:tr>
      <w:tr w:rsidR="00BC2999" w14:paraId="3BC209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53EDE88B" w14:textId="77777777" w:rsidR="00BC2999" w:rsidRDefault="00BC2999" w:rsidP="00527286">
            <w:pPr>
              <w:spacing w:before="60"/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1188" w14:textId="2760D775" w:rsidR="00BC2999" w:rsidRDefault="00BC2999" w:rsidP="00527286">
            <w:pPr>
              <w:spacing w:before="60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5083F9" w14:textId="77777777" w:rsidR="00BC2999" w:rsidRDefault="00BC2999" w:rsidP="00527286">
            <w:pPr>
              <w:spacing w:before="6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9AB5" w14:textId="4A6ACB07" w:rsidR="00BC2999" w:rsidRDefault="00BC2999" w:rsidP="00527286">
            <w:pPr>
              <w:spacing w:before="60"/>
            </w:pPr>
          </w:p>
        </w:tc>
        <w:tc>
          <w:tcPr>
            <w:tcW w:w="6328" w:type="dxa"/>
            <w:tcBorders>
              <w:left w:val="single" w:sz="4" w:space="0" w:color="auto"/>
            </w:tcBorders>
          </w:tcPr>
          <w:p w14:paraId="51B2F4E2" w14:textId="77777777" w:rsidR="00BC2999" w:rsidRDefault="00BC2999" w:rsidP="00527286">
            <w:pPr>
              <w:spacing w:before="60"/>
            </w:pPr>
          </w:p>
        </w:tc>
        <w:tc>
          <w:tcPr>
            <w:tcW w:w="335" w:type="dxa"/>
            <w:tcBorders>
              <w:right w:val="single" w:sz="4" w:space="0" w:color="auto"/>
            </w:tcBorders>
          </w:tcPr>
          <w:p w14:paraId="596967DA" w14:textId="77777777" w:rsidR="00BC2999" w:rsidRDefault="00BC2999" w:rsidP="00527286">
            <w:pPr>
              <w:spacing w:before="60"/>
            </w:pPr>
          </w:p>
        </w:tc>
      </w:tr>
      <w:tr w:rsidR="00BC2999" w14:paraId="565CA8D8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0" w:type="dxa"/>
            <w:tcBorders>
              <w:left w:val="single" w:sz="4" w:space="0" w:color="auto"/>
            </w:tcBorders>
          </w:tcPr>
          <w:p w14:paraId="1DF96EB7" w14:textId="77777777" w:rsidR="00BC2999" w:rsidRDefault="00BC2999" w:rsidP="00DF1F39">
            <w:pPr>
              <w:ind w:left="-108"/>
            </w:pPr>
          </w:p>
        </w:tc>
        <w:tc>
          <w:tcPr>
            <w:tcW w:w="4580" w:type="dxa"/>
            <w:tcBorders>
              <w:top w:val="single" w:sz="4" w:space="0" w:color="auto"/>
            </w:tcBorders>
          </w:tcPr>
          <w:p w14:paraId="05191F8D" w14:textId="77777777" w:rsidR="00BC2999" w:rsidRDefault="00BC2999" w:rsidP="00DF1F39">
            <w:pPr>
              <w:ind w:left="-108"/>
            </w:pPr>
          </w:p>
        </w:tc>
        <w:tc>
          <w:tcPr>
            <w:tcW w:w="567" w:type="dxa"/>
          </w:tcPr>
          <w:p w14:paraId="2FDC1920" w14:textId="77777777" w:rsidR="00BC2999" w:rsidRDefault="00BC2999" w:rsidP="00DF1F39">
            <w:pPr>
              <w:ind w:left="-108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9BC9D3E" w14:textId="77777777" w:rsidR="00BC2999" w:rsidRDefault="00BC2999" w:rsidP="00DF1F39">
            <w:pPr>
              <w:ind w:left="-108"/>
            </w:pPr>
          </w:p>
        </w:tc>
        <w:tc>
          <w:tcPr>
            <w:tcW w:w="6328" w:type="dxa"/>
          </w:tcPr>
          <w:p w14:paraId="43E92B57" w14:textId="77777777" w:rsidR="00BC2999" w:rsidRDefault="00BC2999" w:rsidP="00DF1F39">
            <w:pPr>
              <w:ind w:left="-108"/>
            </w:pPr>
          </w:p>
        </w:tc>
        <w:tc>
          <w:tcPr>
            <w:tcW w:w="335" w:type="dxa"/>
            <w:tcBorders>
              <w:right w:val="single" w:sz="4" w:space="0" w:color="auto"/>
            </w:tcBorders>
          </w:tcPr>
          <w:p w14:paraId="63307DF2" w14:textId="77777777" w:rsidR="00BC2999" w:rsidRDefault="00BC2999" w:rsidP="00DF1F39">
            <w:pPr>
              <w:ind w:left="-108"/>
            </w:pPr>
          </w:p>
        </w:tc>
      </w:tr>
      <w:tr w:rsidR="00BC2999" w:rsidRPr="004C0A5B" w14:paraId="2F7C021F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40" w:type="dxa"/>
            <w:tcBorders>
              <w:left w:val="single" w:sz="4" w:space="0" w:color="auto"/>
            </w:tcBorders>
          </w:tcPr>
          <w:p w14:paraId="3BC650F1" w14:textId="77777777" w:rsidR="00BC2999" w:rsidRPr="004C0A5B" w:rsidRDefault="00BC2999" w:rsidP="00DF1F39">
            <w:pPr>
              <w:ind w:left="-108"/>
              <w:rPr>
                <w:b/>
              </w:rPr>
            </w:pPr>
          </w:p>
        </w:tc>
        <w:tc>
          <w:tcPr>
            <w:tcW w:w="4580" w:type="dxa"/>
            <w:tcBorders>
              <w:bottom w:val="single" w:sz="4" w:space="0" w:color="auto"/>
            </w:tcBorders>
          </w:tcPr>
          <w:p w14:paraId="421C0BA9" w14:textId="77777777" w:rsidR="00BC2999" w:rsidRPr="004C0A5B" w:rsidRDefault="00BC2999" w:rsidP="00DF1F39">
            <w:pPr>
              <w:ind w:left="-108"/>
              <w:rPr>
                <w:b/>
              </w:rPr>
            </w:pPr>
            <w:r w:rsidRPr="004C0A5B">
              <w:rPr>
                <w:b/>
              </w:rPr>
              <w:t>S</w:t>
            </w:r>
            <w:r w:rsidR="00587C43">
              <w:rPr>
                <w:b/>
              </w:rPr>
              <w:t>ignature</w:t>
            </w:r>
            <w:r w:rsidRPr="004C0A5B">
              <w:rPr>
                <w:b/>
              </w:rPr>
              <w:t xml:space="preserve"> </w:t>
            </w:r>
            <w:r w:rsidR="00C954A3">
              <w:rPr>
                <w:b/>
              </w:rPr>
              <w:t>(SO or above)</w:t>
            </w:r>
          </w:p>
        </w:tc>
        <w:tc>
          <w:tcPr>
            <w:tcW w:w="567" w:type="dxa"/>
          </w:tcPr>
          <w:p w14:paraId="48F831A1" w14:textId="77777777" w:rsidR="00BC2999" w:rsidRPr="004C0A5B" w:rsidRDefault="00BC2999" w:rsidP="00DF1F39">
            <w:pPr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494C228" w14:textId="77777777" w:rsidR="00BC2999" w:rsidRPr="004C0A5B" w:rsidRDefault="00BC2999" w:rsidP="00A346D5">
            <w:pPr>
              <w:ind w:left="-108"/>
              <w:rPr>
                <w:b/>
              </w:rPr>
            </w:pPr>
            <w:r w:rsidRPr="004C0A5B">
              <w:rPr>
                <w:b/>
              </w:rPr>
              <w:t>Date</w:t>
            </w:r>
          </w:p>
        </w:tc>
        <w:tc>
          <w:tcPr>
            <w:tcW w:w="6328" w:type="dxa"/>
          </w:tcPr>
          <w:p w14:paraId="09E95C1D" w14:textId="77777777" w:rsidR="00BC2999" w:rsidRPr="004C0A5B" w:rsidRDefault="00BC2999" w:rsidP="00BC2999">
            <w:pPr>
              <w:rPr>
                <w:b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</w:tcPr>
          <w:p w14:paraId="587F8772" w14:textId="77777777" w:rsidR="00BC2999" w:rsidRPr="004C0A5B" w:rsidRDefault="00BC2999" w:rsidP="00DF1F39">
            <w:pPr>
              <w:ind w:left="-108"/>
              <w:rPr>
                <w:b/>
              </w:rPr>
            </w:pPr>
          </w:p>
        </w:tc>
      </w:tr>
      <w:tr w:rsidR="00BC2999" w14:paraId="544690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436A33B5" w14:textId="77777777" w:rsidR="00BC2999" w:rsidRDefault="00BC2999" w:rsidP="00527286">
            <w:pPr>
              <w:spacing w:before="60"/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756D" w14:textId="49367D1E" w:rsidR="00BC2999" w:rsidRDefault="00BC2999" w:rsidP="00527286">
            <w:pPr>
              <w:spacing w:before="60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FBCC29" w14:textId="77777777" w:rsidR="00BC2999" w:rsidRDefault="00BC2999" w:rsidP="00527286">
            <w:pPr>
              <w:spacing w:before="6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A81" w14:textId="7DFBB14B" w:rsidR="00BC2999" w:rsidRDefault="00BC2999" w:rsidP="00527286">
            <w:pPr>
              <w:spacing w:before="60"/>
            </w:pPr>
          </w:p>
        </w:tc>
        <w:tc>
          <w:tcPr>
            <w:tcW w:w="6328" w:type="dxa"/>
            <w:tcBorders>
              <w:left w:val="single" w:sz="4" w:space="0" w:color="auto"/>
            </w:tcBorders>
          </w:tcPr>
          <w:p w14:paraId="2A09D05C" w14:textId="77777777" w:rsidR="00BC2999" w:rsidRDefault="00BC2999" w:rsidP="00527286">
            <w:pPr>
              <w:spacing w:before="60"/>
            </w:pPr>
          </w:p>
        </w:tc>
        <w:tc>
          <w:tcPr>
            <w:tcW w:w="335" w:type="dxa"/>
            <w:tcBorders>
              <w:right w:val="single" w:sz="4" w:space="0" w:color="auto"/>
            </w:tcBorders>
          </w:tcPr>
          <w:p w14:paraId="558B18E3" w14:textId="77777777" w:rsidR="00BC2999" w:rsidRDefault="00BC2999" w:rsidP="00527286">
            <w:pPr>
              <w:spacing w:before="60"/>
            </w:pPr>
          </w:p>
        </w:tc>
      </w:tr>
      <w:tr w:rsidR="00A346D5" w14:paraId="695843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1"/>
        </w:trPr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</w:tcPr>
          <w:p w14:paraId="3223A9F8" w14:textId="77777777" w:rsidR="00A346D5" w:rsidRDefault="00A346D5" w:rsidP="00DF1F39">
            <w:pPr>
              <w:ind w:left="-108"/>
            </w:pPr>
          </w:p>
        </w:tc>
        <w:tc>
          <w:tcPr>
            <w:tcW w:w="14593" w:type="dxa"/>
            <w:gridSpan w:val="4"/>
            <w:tcBorders>
              <w:bottom w:val="single" w:sz="4" w:space="0" w:color="auto"/>
            </w:tcBorders>
          </w:tcPr>
          <w:p w14:paraId="1D3C4C8A" w14:textId="77777777" w:rsidR="00C954A3" w:rsidRDefault="00C954A3" w:rsidP="00C954A3">
            <w:pPr>
              <w:ind w:left="-108"/>
            </w:pPr>
            <w:r w:rsidRPr="004C0A5B">
              <w:t>I certify that all controls are in place</w:t>
            </w:r>
            <w:r>
              <w:t xml:space="preserve"> which reduce risk to as low as is reasonably practicable</w:t>
            </w:r>
            <w:r w:rsidRPr="004C0A5B">
              <w:t xml:space="preserve">, all staff have been </w:t>
            </w:r>
            <w:proofErr w:type="gramStart"/>
            <w:r w:rsidRPr="004C0A5B">
              <w:t>informed</w:t>
            </w:r>
            <w:proofErr w:type="gramEnd"/>
            <w:r w:rsidRPr="004C0A5B">
              <w:t xml:space="preserve"> and safe systems of work have been applied.</w:t>
            </w:r>
            <w:r>
              <w:t xml:space="preserve"> </w:t>
            </w:r>
          </w:p>
          <w:p w14:paraId="2D50FB83" w14:textId="77777777" w:rsidR="00A346D5" w:rsidRDefault="00A346D5" w:rsidP="00DF1F39">
            <w:pPr>
              <w:ind w:left="-108"/>
            </w:pPr>
          </w:p>
        </w:tc>
        <w:tc>
          <w:tcPr>
            <w:tcW w:w="335" w:type="dxa"/>
            <w:tcBorders>
              <w:bottom w:val="single" w:sz="4" w:space="0" w:color="auto"/>
              <w:right w:val="single" w:sz="4" w:space="0" w:color="auto"/>
            </w:tcBorders>
          </w:tcPr>
          <w:p w14:paraId="16CD9EF8" w14:textId="77777777" w:rsidR="00A346D5" w:rsidRDefault="00A346D5" w:rsidP="00DF1F39">
            <w:pPr>
              <w:ind w:left="-108"/>
            </w:pPr>
          </w:p>
        </w:tc>
      </w:tr>
    </w:tbl>
    <w:p w14:paraId="7A1F49F7" w14:textId="77777777" w:rsidR="004C0A5B" w:rsidRDefault="004C0A5B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0"/>
        <w:gridCol w:w="6848"/>
        <w:gridCol w:w="7745"/>
        <w:gridCol w:w="335"/>
      </w:tblGrid>
      <w:tr w:rsidR="000E6CBC" w14:paraId="12679F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</w:tcPr>
          <w:p w14:paraId="1D6590BA" w14:textId="77777777" w:rsidR="000E6CBC" w:rsidRDefault="000E6CBC" w:rsidP="00DF1F39">
            <w:pPr>
              <w:ind w:left="-108"/>
            </w:pPr>
          </w:p>
        </w:tc>
        <w:tc>
          <w:tcPr>
            <w:tcW w:w="14593" w:type="dxa"/>
            <w:gridSpan w:val="2"/>
            <w:tcBorders>
              <w:top w:val="single" w:sz="4" w:space="0" w:color="auto"/>
            </w:tcBorders>
          </w:tcPr>
          <w:p w14:paraId="5C6DFD1F" w14:textId="77777777" w:rsidR="000E6CBC" w:rsidRDefault="000E6CBC" w:rsidP="00DF1F39">
            <w:pPr>
              <w:ind w:left="-108"/>
            </w:pPr>
          </w:p>
        </w:tc>
        <w:tc>
          <w:tcPr>
            <w:tcW w:w="335" w:type="dxa"/>
            <w:tcBorders>
              <w:top w:val="single" w:sz="4" w:space="0" w:color="auto"/>
              <w:right w:val="single" w:sz="4" w:space="0" w:color="auto"/>
            </w:tcBorders>
          </w:tcPr>
          <w:p w14:paraId="02946808" w14:textId="77777777" w:rsidR="000E6CBC" w:rsidRDefault="000E6CBC" w:rsidP="00DF1F39">
            <w:pPr>
              <w:ind w:left="-108"/>
            </w:pPr>
          </w:p>
        </w:tc>
      </w:tr>
      <w:tr w:rsidR="00A72D0B" w14:paraId="0EEA269B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40" w:type="dxa"/>
            <w:tcBorders>
              <w:left w:val="single" w:sz="4" w:space="0" w:color="auto"/>
            </w:tcBorders>
          </w:tcPr>
          <w:p w14:paraId="2C551167" w14:textId="77777777" w:rsidR="00A72D0B" w:rsidRDefault="00A72D0B" w:rsidP="00D76F69">
            <w:pPr>
              <w:ind w:left="-108"/>
            </w:pPr>
          </w:p>
        </w:tc>
        <w:tc>
          <w:tcPr>
            <w:tcW w:w="14593" w:type="dxa"/>
            <w:gridSpan w:val="2"/>
          </w:tcPr>
          <w:p w14:paraId="56895AE8" w14:textId="77777777" w:rsidR="00A72D0B" w:rsidRPr="004C0A5B" w:rsidRDefault="004C0A5B" w:rsidP="004C0A5B">
            <w:pPr>
              <w:spacing w:after="60"/>
              <w:ind w:left="-108"/>
              <w:rPr>
                <w:b/>
                <w:sz w:val="22"/>
                <w:szCs w:val="22"/>
              </w:rPr>
            </w:pPr>
            <w:r w:rsidRPr="004C0A5B">
              <w:rPr>
                <w:b/>
                <w:sz w:val="22"/>
                <w:szCs w:val="22"/>
              </w:rPr>
              <w:t>Risk rating</w:t>
            </w:r>
            <w:r w:rsidR="000E6CBC" w:rsidRPr="004C0A5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5" w:type="dxa"/>
            <w:tcBorders>
              <w:right w:val="single" w:sz="4" w:space="0" w:color="auto"/>
            </w:tcBorders>
          </w:tcPr>
          <w:p w14:paraId="6E7162DA" w14:textId="77777777" w:rsidR="00A72D0B" w:rsidRDefault="00A72D0B" w:rsidP="00D76F69">
            <w:pPr>
              <w:ind w:left="-108"/>
            </w:pPr>
          </w:p>
        </w:tc>
      </w:tr>
      <w:tr w:rsidR="004C0A5B" w14:paraId="5B093C50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40" w:type="dxa"/>
            <w:tcBorders>
              <w:left w:val="single" w:sz="4" w:space="0" w:color="auto"/>
            </w:tcBorders>
          </w:tcPr>
          <w:p w14:paraId="47D7C0E1" w14:textId="77777777" w:rsidR="004C0A5B" w:rsidRDefault="004C0A5B" w:rsidP="00D76F69">
            <w:pPr>
              <w:ind w:left="-108"/>
            </w:pPr>
          </w:p>
        </w:tc>
        <w:tc>
          <w:tcPr>
            <w:tcW w:w="14593" w:type="dxa"/>
            <w:gridSpan w:val="2"/>
          </w:tcPr>
          <w:p w14:paraId="3B0F56E6" w14:textId="036CAE2E" w:rsidR="004C0A5B" w:rsidRDefault="004C0A5B" w:rsidP="00D76F69">
            <w:pPr>
              <w:ind w:left="-108"/>
            </w:pPr>
            <w:r>
              <w:t xml:space="preserve">This is </w:t>
            </w:r>
            <w:r w:rsidRPr="00742841">
              <w:rPr>
                <w:b/>
              </w:rPr>
              <w:t>your</w:t>
            </w:r>
            <w:r>
              <w:t xml:space="preserve"> evaluation of the potent</w:t>
            </w:r>
            <w:r w:rsidR="00C82778">
              <w:t>ial impact and likelihood of</w:t>
            </w:r>
            <w:r>
              <w:t xml:space="preserve"> harm occurring.</w:t>
            </w:r>
            <w:r w:rsidR="00742841">
              <w:t xml:space="preserve"> </w:t>
            </w:r>
          </w:p>
        </w:tc>
        <w:tc>
          <w:tcPr>
            <w:tcW w:w="335" w:type="dxa"/>
            <w:tcBorders>
              <w:right w:val="single" w:sz="4" w:space="0" w:color="auto"/>
            </w:tcBorders>
          </w:tcPr>
          <w:p w14:paraId="56858341" w14:textId="77777777" w:rsidR="004C0A5B" w:rsidRDefault="004C0A5B" w:rsidP="00D76F69">
            <w:pPr>
              <w:ind w:left="-108"/>
            </w:pPr>
          </w:p>
        </w:tc>
      </w:tr>
      <w:tr w:rsidR="00A00580" w:rsidRPr="004C0A5B" w14:paraId="573F8AAA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240" w:type="dxa"/>
            <w:tcBorders>
              <w:left w:val="single" w:sz="4" w:space="0" w:color="auto"/>
            </w:tcBorders>
          </w:tcPr>
          <w:p w14:paraId="0C5BB1E4" w14:textId="77777777" w:rsidR="00A00580" w:rsidRPr="004C0A5B" w:rsidRDefault="00A00580">
            <w:pPr>
              <w:ind w:left="-108"/>
              <w:rPr>
                <w:sz w:val="10"/>
                <w:szCs w:val="10"/>
              </w:rPr>
            </w:pPr>
          </w:p>
        </w:tc>
        <w:tc>
          <w:tcPr>
            <w:tcW w:w="14593" w:type="dxa"/>
            <w:gridSpan w:val="2"/>
            <w:tcBorders>
              <w:bottom w:val="single" w:sz="4" w:space="0" w:color="auto"/>
            </w:tcBorders>
          </w:tcPr>
          <w:p w14:paraId="34C42FBA" w14:textId="77777777" w:rsidR="00A00580" w:rsidRPr="004C0A5B" w:rsidRDefault="00A00580">
            <w:pPr>
              <w:ind w:left="-108"/>
              <w:rPr>
                <w:sz w:val="10"/>
                <w:szCs w:val="10"/>
              </w:rPr>
            </w:pPr>
          </w:p>
        </w:tc>
        <w:tc>
          <w:tcPr>
            <w:tcW w:w="335" w:type="dxa"/>
            <w:tcBorders>
              <w:right w:val="single" w:sz="4" w:space="0" w:color="auto"/>
            </w:tcBorders>
          </w:tcPr>
          <w:p w14:paraId="6567B960" w14:textId="77777777" w:rsidR="00A00580" w:rsidRPr="004C0A5B" w:rsidRDefault="00A00580">
            <w:pPr>
              <w:ind w:left="-108"/>
              <w:rPr>
                <w:sz w:val="10"/>
                <w:szCs w:val="10"/>
              </w:rPr>
            </w:pPr>
          </w:p>
        </w:tc>
      </w:tr>
      <w:tr w:rsidR="004F6D83" w14:paraId="2901A745" w14:textId="7777777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78016" w14:textId="77777777" w:rsidR="004F6D83" w:rsidRDefault="004F6D83" w:rsidP="00BC2999">
            <w:pPr>
              <w:ind w:left="-108"/>
            </w:pPr>
            <w:bookmarkStart w:id="9" w:name="_Hlk205542338"/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B9AE27" w14:textId="77777777" w:rsidR="004F6D83" w:rsidRPr="004C0A5B" w:rsidRDefault="004F6D83" w:rsidP="00BC2999">
            <w:pPr>
              <w:rPr>
                <w:b/>
              </w:rPr>
            </w:pPr>
            <w:r w:rsidRPr="004C0A5B">
              <w:rPr>
                <w:b/>
              </w:rPr>
              <w:t>Risk rating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5ABFB2" w14:textId="77777777" w:rsidR="004F6D83" w:rsidRPr="004C0A5B" w:rsidRDefault="004F6D83" w:rsidP="00BC2999">
            <w:pPr>
              <w:rPr>
                <w:b/>
              </w:rPr>
            </w:pPr>
            <w:r w:rsidRPr="004C0A5B">
              <w:rPr>
                <w:b/>
              </w:rPr>
              <w:t>Action required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8EBFA" w14:textId="77777777" w:rsidR="004F6D83" w:rsidRDefault="004F6D83" w:rsidP="00BC2999"/>
        </w:tc>
      </w:tr>
      <w:tr w:rsidR="004F6D83" w14:paraId="320C6A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3F7AC68D" w14:textId="77777777" w:rsidR="004F6D83" w:rsidRDefault="004F6D83">
            <w:pPr>
              <w:ind w:left="-108"/>
            </w:pP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FE9CF" w14:textId="77777777" w:rsidR="004F6D83" w:rsidRDefault="004F6D83" w:rsidP="00BC2999"/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99B31" w14:textId="77777777" w:rsidR="004F6D83" w:rsidRDefault="004F6D83" w:rsidP="00BC2999"/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03A37D59" w14:textId="77777777" w:rsidR="004F6D83" w:rsidRDefault="004F6D83">
            <w:pPr>
              <w:ind w:left="-108"/>
            </w:pPr>
          </w:p>
        </w:tc>
      </w:tr>
      <w:tr w:rsidR="004F6D83" w14:paraId="601380EF" w14:textId="77777777">
        <w:tblPrEx>
          <w:tblCellMar>
            <w:top w:w="0" w:type="dxa"/>
            <w:bottom w:w="0" w:type="dxa"/>
          </w:tblCellMar>
        </w:tblPrEx>
        <w:trPr>
          <w:cantSplit/>
          <w:trHeight w:val="1507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216F6E74" w14:textId="77777777" w:rsidR="004F6D83" w:rsidRDefault="004F6D83">
            <w:pPr>
              <w:ind w:left="-108"/>
            </w:pPr>
          </w:p>
        </w:tc>
        <w:tc>
          <w:tcPr>
            <w:tcW w:w="6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15E2" w14:textId="548128A9" w:rsidR="004F6D83" w:rsidRPr="004C0A5B" w:rsidRDefault="004F6D83" w:rsidP="00BC2999">
            <w:pPr>
              <w:spacing w:after="40"/>
              <w:rPr>
                <w:b/>
              </w:rPr>
            </w:pPr>
            <w:r w:rsidRPr="004C0A5B">
              <w:rPr>
                <w:b/>
              </w:rPr>
              <w:t xml:space="preserve">High </w:t>
            </w:r>
          </w:p>
          <w:p w14:paraId="046D4C5B" w14:textId="77777777" w:rsidR="00FE2E24" w:rsidRDefault="004C0A5B" w:rsidP="004C0A5B">
            <w:pPr>
              <w:spacing w:after="80"/>
            </w:pPr>
            <w:r>
              <w:t xml:space="preserve">For example, </w:t>
            </w:r>
          </w:p>
          <w:p w14:paraId="7016FCF2" w14:textId="77777777" w:rsidR="00FE2E24" w:rsidRDefault="00FE2E24" w:rsidP="00FE2E24">
            <w:pPr>
              <w:numPr>
                <w:ilvl w:val="0"/>
                <w:numId w:val="3"/>
              </w:numPr>
              <w:spacing w:after="40"/>
            </w:pPr>
            <w:r>
              <w:t>f</w:t>
            </w:r>
            <w:r w:rsidR="004F6D83">
              <w:t>atality possible to one or more</w:t>
            </w:r>
            <w:r>
              <w:t xml:space="preserve"> individuals however infrequent</w:t>
            </w:r>
          </w:p>
          <w:p w14:paraId="3CF2D177" w14:textId="77777777" w:rsidR="00FE2E24" w:rsidRDefault="00FE2E24" w:rsidP="00FE2E24">
            <w:pPr>
              <w:numPr>
                <w:ilvl w:val="0"/>
                <w:numId w:val="3"/>
              </w:numPr>
              <w:spacing w:after="40"/>
            </w:pPr>
            <w:r>
              <w:t>m</w:t>
            </w:r>
            <w:r w:rsidR="004F6D83">
              <w:t>ajor injury to</w:t>
            </w:r>
            <w:r w:rsidR="004834BA">
              <w:t xml:space="preserve"> few individuals</w:t>
            </w:r>
            <w:r>
              <w:t xml:space="preserve"> occurring frequently</w:t>
            </w:r>
          </w:p>
          <w:p w14:paraId="4A5A9E51" w14:textId="77777777" w:rsidR="004F6D83" w:rsidRDefault="00FE2E24" w:rsidP="00FE2E24">
            <w:pPr>
              <w:numPr>
                <w:ilvl w:val="0"/>
                <w:numId w:val="3"/>
              </w:numPr>
              <w:spacing w:after="40"/>
            </w:pPr>
            <w:r>
              <w:t>l</w:t>
            </w:r>
            <w:r w:rsidR="004F6D83">
              <w:t>ikelihood of long term muscular-skeletal problems affecting significant numbers of staff.</w:t>
            </w:r>
            <w:r w:rsidR="00742841">
              <w:t xml:space="preserve"> </w:t>
            </w:r>
          </w:p>
        </w:tc>
        <w:tc>
          <w:tcPr>
            <w:tcW w:w="7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6C56" w14:textId="77777777" w:rsidR="00C82778" w:rsidRDefault="00C82778" w:rsidP="00C82778"/>
          <w:p w14:paraId="53E0C9BA" w14:textId="3B630E8A" w:rsidR="004F6D83" w:rsidRDefault="004F6D83" w:rsidP="00C82778">
            <w:r>
              <w:t>Immediate action required</w:t>
            </w:r>
            <w:r w:rsidR="00BC2999">
              <w:t>.</w:t>
            </w:r>
          </w:p>
          <w:p w14:paraId="71A7BE08" w14:textId="77777777" w:rsidR="00C82778" w:rsidRDefault="00C82778" w:rsidP="00C82778"/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4B323476" w14:textId="77777777" w:rsidR="004F6D83" w:rsidRDefault="004F6D83">
            <w:pPr>
              <w:ind w:left="-108"/>
            </w:pPr>
          </w:p>
        </w:tc>
      </w:tr>
      <w:tr w:rsidR="00BC2999" w14:paraId="470D15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5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67464A81" w14:textId="77777777" w:rsidR="00BC2999" w:rsidRDefault="00BC2999">
            <w:pPr>
              <w:ind w:left="-108"/>
            </w:pP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53678" w14:textId="77777777" w:rsidR="00BC2999" w:rsidRDefault="00BC2999" w:rsidP="00BC2999">
            <w:pPr>
              <w:spacing w:after="40"/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759E1" w14:textId="77777777" w:rsidR="00BC2999" w:rsidRDefault="00BC2999" w:rsidP="00BC2999"/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47B00719" w14:textId="77777777" w:rsidR="00BC2999" w:rsidRDefault="00BC2999">
            <w:pPr>
              <w:ind w:left="-108"/>
            </w:pPr>
          </w:p>
        </w:tc>
      </w:tr>
      <w:tr w:rsidR="004F6D83" w14:paraId="08700AAF" w14:textId="77777777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5BFA3F7E" w14:textId="77777777" w:rsidR="004F6D83" w:rsidRDefault="004F6D83">
            <w:pPr>
              <w:ind w:left="-108"/>
            </w:pPr>
          </w:p>
        </w:tc>
        <w:tc>
          <w:tcPr>
            <w:tcW w:w="6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BE62" w14:textId="042D4E1D" w:rsidR="004F6D83" w:rsidRPr="004C0A5B" w:rsidRDefault="004F6D83" w:rsidP="00BC2999">
            <w:pPr>
              <w:spacing w:after="40"/>
              <w:rPr>
                <w:b/>
              </w:rPr>
            </w:pPr>
            <w:r w:rsidRPr="004C0A5B">
              <w:rPr>
                <w:b/>
              </w:rPr>
              <w:t>Medium</w:t>
            </w:r>
            <w:r w:rsidR="006A4A69">
              <w:rPr>
                <w:b/>
              </w:rPr>
              <w:t xml:space="preserve"> </w:t>
            </w:r>
          </w:p>
          <w:p w14:paraId="292E87E0" w14:textId="77777777" w:rsidR="00FE2E24" w:rsidRDefault="004C0A5B" w:rsidP="004C0A5B">
            <w:pPr>
              <w:spacing w:after="80"/>
            </w:pPr>
            <w:r>
              <w:t xml:space="preserve">For example, </w:t>
            </w:r>
          </w:p>
          <w:p w14:paraId="791F60C8" w14:textId="77777777" w:rsidR="004F6D83" w:rsidRDefault="004C0A5B" w:rsidP="00FE2E24">
            <w:pPr>
              <w:numPr>
                <w:ilvl w:val="0"/>
                <w:numId w:val="4"/>
              </w:numPr>
              <w:spacing w:after="80"/>
            </w:pPr>
            <w:r>
              <w:t>major</w:t>
            </w:r>
            <w:r w:rsidR="004F6D83">
              <w:t xml:space="preserve"> injury to o</w:t>
            </w:r>
            <w:r>
              <w:t xml:space="preserve">ne/few individuals </w:t>
            </w:r>
            <w:r w:rsidR="006A4A69">
              <w:t xml:space="preserve">occurring </w:t>
            </w:r>
            <w:r w:rsidR="00FE2E24">
              <w:t>infrequently</w:t>
            </w:r>
          </w:p>
          <w:p w14:paraId="43D0D2A4" w14:textId="77777777" w:rsidR="004F6D83" w:rsidRDefault="00FE2E24" w:rsidP="00FE2E24">
            <w:pPr>
              <w:numPr>
                <w:ilvl w:val="0"/>
                <w:numId w:val="4"/>
              </w:numPr>
              <w:spacing w:after="40"/>
            </w:pPr>
            <w:r>
              <w:t>l</w:t>
            </w:r>
            <w:r w:rsidR="004F6D83">
              <w:t>ikelihood of long term muscular-skeleta</w:t>
            </w:r>
            <w:r w:rsidR="00BC2999">
              <w:t>l problems affecting some staff.</w:t>
            </w:r>
            <w:r w:rsidR="00742841">
              <w:t xml:space="preserve"> </w:t>
            </w:r>
          </w:p>
        </w:tc>
        <w:tc>
          <w:tcPr>
            <w:tcW w:w="7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AC54" w14:textId="77777777" w:rsidR="00C82778" w:rsidRDefault="00C82778" w:rsidP="00C82778"/>
          <w:p w14:paraId="1C38E8B0" w14:textId="61D8F9A9" w:rsidR="004F6D83" w:rsidRDefault="004F6D83" w:rsidP="00C82778">
            <w:r>
              <w:t>Requires attention as soon as possible</w:t>
            </w:r>
            <w:r w:rsidR="00BC2999">
              <w:t>.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4E435711" w14:textId="77777777" w:rsidR="004F6D83" w:rsidRDefault="004F6D83">
            <w:pPr>
              <w:ind w:left="-108"/>
            </w:pPr>
          </w:p>
        </w:tc>
      </w:tr>
      <w:tr w:rsidR="00BC2999" w14:paraId="1E0B8C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5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4D569771" w14:textId="77777777" w:rsidR="00BC2999" w:rsidRDefault="00BC2999">
            <w:pPr>
              <w:ind w:left="-108"/>
            </w:pPr>
          </w:p>
        </w:tc>
        <w:tc>
          <w:tcPr>
            <w:tcW w:w="6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CA8EA" w14:textId="77777777" w:rsidR="00BC2999" w:rsidRDefault="00BC2999" w:rsidP="00BC2999">
            <w:pPr>
              <w:spacing w:after="40"/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8CAD6" w14:textId="77777777" w:rsidR="00BC2999" w:rsidRDefault="00BC2999" w:rsidP="00BC2999"/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6DBA4590" w14:textId="77777777" w:rsidR="00BC2999" w:rsidRDefault="00BC2999">
            <w:pPr>
              <w:ind w:left="-108"/>
            </w:pPr>
          </w:p>
        </w:tc>
      </w:tr>
      <w:tr w:rsidR="004F6D83" w14:paraId="71B8FAEA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3C1F35A3" w14:textId="77777777" w:rsidR="004F6D83" w:rsidRDefault="004F6D83">
            <w:pPr>
              <w:ind w:left="-108"/>
            </w:pPr>
          </w:p>
        </w:tc>
        <w:tc>
          <w:tcPr>
            <w:tcW w:w="6848" w:type="dxa"/>
            <w:tcBorders>
              <w:left w:val="single" w:sz="4" w:space="0" w:color="auto"/>
              <w:right w:val="single" w:sz="4" w:space="0" w:color="auto"/>
            </w:tcBorders>
          </w:tcPr>
          <w:p w14:paraId="145981B0" w14:textId="5BEEAEF8" w:rsidR="004F6D83" w:rsidRPr="004C0A5B" w:rsidRDefault="004F6D83" w:rsidP="00BC2999">
            <w:pPr>
              <w:spacing w:after="40"/>
              <w:rPr>
                <w:b/>
              </w:rPr>
            </w:pPr>
            <w:r w:rsidRPr="004C0A5B">
              <w:rPr>
                <w:b/>
              </w:rPr>
              <w:t xml:space="preserve">Low </w:t>
            </w:r>
          </w:p>
          <w:p w14:paraId="48D0FDC0" w14:textId="77777777" w:rsidR="004F6D83" w:rsidRDefault="004C0A5B" w:rsidP="00BC2999">
            <w:pPr>
              <w:spacing w:after="40"/>
            </w:pPr>
            <w:r>
              <w:t>For example,</w:t>
            </w:r>
            <w:r w:rsidR="004F6D83">
              <w:t xml:space="preserve"> minor injury occurring infreq</w:t>
            </w:r>
            <w:r>
              <w:t>uently to few staff.</w:t>
            </w:r>
            <w:r w:rsidR="00742841">
              <w:t xml:space="preserve"> </w:t>
            </w:r>
          </w:p>
        </w:tc>
        <w:tc>
          <w:tcPr>
            <w:tcW w:w="7745" w:type="dxa"/>
            <w:tcBorders>
              <w:left w:val="single" w:sz="4" w:space="0" w:color="auto"/>
              <w:right w:val="single" w:sz="4" w:space="0" w:color="auto"/>
            </w:tcBorders>
          </w:tcPr>
          <w:p w14:paraId="14A38D2A" w14:textId="77777777" w:rsidR="00C82778" w:rsidRDefault="00C82778" w:rsidP="00C82778"/>
          <w:p w14:paraId="616B32A3" w14:textId="237E8B66" w:rsidR="004F6D83" w:rsidRDefault="004F6D83" w:rsidP="00C82778">
            <w:r>
              <w:t>Not a priority, may need attention if not as low as reasonably practicable</w:t>
            </w:r>
            <w:r w:rsidR="00BC2999">
              <w:t>.</w:t>
            </w:r>
          </w:p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688281C3" w14:textId="77777777" w:rsidR="004F6D83" w:rsidRDefault="004F6D83">
            <w:pPr>
              <w:ind w:left="-108"/>
            </w:pPr>
          </w:p>
        </w:tc>
      </w:tr>
      <w:bookmarkEnd w:id="9"/>
      <w:tr w:rsidR="004F6D83" w14:paraId="77CA94CC" w14:textId="77777777">
        <w:tblPrEx>
          <w:tblCellMar>
            <w:top w:w="0" w:type="dxa"/>
            <w:bottom w:w="0" w:type="dxa"/>
          </w:tblCellMar>
        </w:tblPrEx>
        <w:trPr>
          <w:cantSplit/>
          <w:trHeight w:val="122"/>
        </w:trPr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</w:tcPr>
          <w:p w14:paraId="607EE47B" w14:textId="77777777" w:rsidR="004F6D83" w:rsidRDefault="004F6D83">
            <w:pPr>
              <w:ind w:left="-108"/>
            </w:pPr>
          </w:p>
        </w:tc>
        <w:tc>
          <w:tcPr>
            <w:tcW w:w="6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3E16" w14:textId="77777777" w:rsidR="004F6D83" w:rsidRDefault="004F6D83">
            <w:pPr>
              <w:ind w:left="-108"/>
            </w:pPr>
          </w:p>
        </w:tc>
        <w:tc>
          <w:tcPr>
            <w:tcW w:w="7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D86A" w14:textId="77777777" w:rsidR="004F6D83" w:rsidRDefault="004F6D83" w:rsidP="00BC2999"/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5FBD2F40" w14:textId="77777777" w:rsidR="004F6D83" w:rsidRDefault="004F6D83">
            <w:pPr>
              <w:ind w:left="-108"/>
            </w:pPr>
          </w:p>
        </w:tc>
      </w:tr>
      <w:tr w:rsidR="004F6D83" w14:paraId="52916B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</w:tcPr>
          <w:p w14:paraId="31BB3B30" w14:textId="77777777" w:rsidR="004F6D83" w:rsidRDefault="004F6D83">
            <w:pPr>
              <w:ind w:left="-108"/>
            </w:pPr>
          </w:p>
        </w:tc>
        <w:tc>
          <w:tcPr>
            <w:tcW w:w="145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DA7B9F" w14:textId="77777777" w:rsidR="004F6D83" w:rsidRDefault="004F6D83">
            <w:pPr>
              <w:ind w:left="-108"/>
            </w:pPr>
          </w:p>
        </w:tc>
        <w:tc>
          <w:tcPr>
            <w:tcW w:w="335" w:type="dxa"/>
            <w:tcBorders>
              <w:bottom w:val="single" w:sz="4" w:space="0" w:color="auto"/>
              <w:right w:val="single" w:sz="4" w:space="0" w:color="auto"/>
            </w:tcBorders>
          </w:tcPr>
          <w:p w14:paraId="36C58523" w14:textId="77777777" w:rsidR="004F6D83" w:rsidRDefault="004F6D83">
            <w:pPr>
              <w:ind w:left="-108"/>
            </w:pPr>
          </w:p>
        </w:tc>
      </w:tr>
    </w:tbl>
    <w:bookmarkStart w:id="10" w:name="Text98"/>
    <w:p w14:paraId="2FDBBAA3" w14:textId="77777777" w:rsidR="00FF3F63" w:rsidRDefault="00FF3F63" w:rsidP="00FF3F63">
      <w:r>
        <w:fldChar w:fldCharType="begin">
          <w:ffData>
            <w:name w:val="Text98"/>
            <w:enabled/>
            <w:calcOnExit w:val="0"/>
            <w:statusText w:type="text" w:val="End of form. Tab to start of form."/>
            <w:textInput>
              <w:maxLength w:val="1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fldChar w:fldCharType="end"/>
      </w:r>
      <w:bookmarkEnd w:id="10"/>
    </w:p>
    <w:sectPr w:rsidR="00FF3F63" w:rsidSect="00816426">
      <w:footerReference w:type="first" r:id="rId9"/>
      <w:type w:val="continuous"/>
      <w:pgSz w:w="16838" w:h="11906" w:orient="landscape" w:code="9"/>
      <w:pgMar w:top="737" w:right="397" w:bottom="737" w:left="737" w:header="0" w:footer="73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D577" w14:textId="77777777" w:rsidR="00425E8B" w:rsidRDefault="00425E8B">
      <w:r>
        <w:separator/>
      </w:r>
    </w:p>
  </w:endnote>
  <w:endnote w:type="continuationSeparator" w:id="0">
    <w:p w14:paraId="7FAFCE76" w14:textId="77777777" w:rsidR="00425E8B" w:rsidRDefault="0042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A3C2" w14:textId="77777777" w:rsidR="00802BC5" w:rsidRDefault="00802BC5">
    <w:pPr>
      <w:pStyle w:val="Footer"/>
    </w:pPr>
    <w:r w:rsidRPr="00EF47AD">
      <w:rPr>
        <w:b/>
      </w:rPr>
      <w:t>HR RA2</w:t>
    </w:r>
    <w:r w:rsidR="00816426">
      <w:tab/>
    </w:r>
    <w:r w:rsidR="00816426">
      <w:tab/>
    </w:r>
    <w:r w:rsidR="00816426">
      <w:tab/>
    </w:r>
    <w:r w:rsidR="00816426">
      <w:tab/>
    </w:r>
    <w:r w:rsidR="00816426">
      <w:tab/>
    </w:r>
    <w:r w:rsidR="00816426">
      <w:tab/>
    </w:r>
    <w:r w:rsidR="00816426">
      <w:tab/>
    </w:r>
    <w:r w:rsidR="00816426">
      <w:tab/>
    </w:r>
    <w:r w:rsidR="00816426">
      <w:tab/>
    </w:r>
    <w:r w:rsidR="00816426">
      <w:tab/>
      <w:t xml:space="preserve">         </w:t>
    </w:r>
    <w:r>
      <w:rPr>
        <w:sz w:val="16"/>
        <w:szCs w:val="16"/>
      </w:rPr>
      <w:t>HMRC 12</w:t>
    </w:r>
    <w:r w:rsidRPr="00EF47AD">
      <w:rPr>
        <w:sz w:val="16"/>
        <w:szCs w:val="16"/>
      </w:rPr>
      <w:t>/06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AF34" w14:textId="77777777" w:rsidR="00816426" w:rsidRPr="00816426" w:rsidRDefault="00816426" w:rsidP="00816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2880" w14:textId="77777777" w:rsidR="00425E8B" w:rsidRDefault="00425E8B">
      <w:r>
        <w:separator/>
      </w:r>
    </w:p>
  </w:footnote>
  <w:footnote w:type="continuationSeparator" w:id="0">
    <w:p w14:paraId="0066DF96" w14:textId="77777777" w:rsidR="00425E8B" w:rsidRDefault="00425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270"/>
    <w:multiLevelType w:val="hybridMultilevel"/>
    <w:tmpl w:val="B238C6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B3CCC"/>
    <w:multiLevelType w:val="hybridMultilevel"/>
    <w:tmpl w:val="5D3AFF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963920"/>
    <w:multiLevelType w:val="hybridMultilevel"/>
    <w:tmpl w:val="7D14ED68"/>
    <w:lvl w:ilvl="0" w:tplc="794A68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544E"/>
    <w:multiLevelType w:val="multilevel"/>
    <w:tmpl w:val="653C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306B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97800A2"/>
    <w:multiLevelType w:val="hybridMultilevel"/>
    <w:tmpl w:val="7FE6F8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47100988">
    <w:abstractNumId w:val="4"/>
  </w:num>
  <w:num w:numId="2" w16cid:durableId="602303645">
    <w:abstractNumId w:val="5"/>
  </w:num>
  <w:num w:numId="3" w16cid:durableId="472797227">
    <w:abstractNumId w:val="0"/>
  </w:num>
  <w:num w:numId="4" w16cid:durableId="917908442">
    <w:abstractNumId w:val="1"/>
  </w:num>
  <w:num w:numId="5" w16cid:durableId="29111420">
    <w:abstractNumId w:val="2"/>
  </w:num>
  <w:num w:numId="6" w16cid:durableId="709113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7D"/>
    <w:rsid w:val="00004C90"/>
    <w:rsid w:val="0000689C"/>
    <w:rsid w:val="000107DC"/>
    <w:rsid w:val="000323C3"/>
    <w:rsid w:val="000469CA"/>
    <w:rsid w:val="000514FC"/>
    <w:rsid w:val="000820CE"/>
    <w:rsid w:val="00087B05"/>
    <w:rsid w:val="00092333"/>
    <w:rsid w:val="000A5B18"/>
    <w:rsid w:val="000B1521"/>
    <w:rsid w:val="000E6CBC"/>
    <w:rsid w:val="000E7CB0"/>
    <w:rsid w:val="000F7B21"/>
    <w:rsid w:val="00170AC1"/>
    <w:rsid w:val="001761B2"/>
    <w:rsid w:val="001D43DC"/>
    <w:rsid w:val="00207147"/>
    <w:rsid w:val="00215A0E"/>
    <w:rsid w:val="00221D57"/>
    <w:rsid w:val="00222DF7"/>
    <w:rsid w:val="00235E75"/>
    <w:rsid w:val="002366E3"/>
    <w:rsid w:val="00243860"/>
    <w:rsid w:val="00251DDD"/>
    <w:rsid w:val="002571BE"/>
    <w:rsid w:val="002618F6"/>
    <w:rsid w:val="0028470C"/>
    <w:rsid w:val="002E6C0D"/>
    <w:rsid w:val="002F53F4"/>
    <w:rsid w:val="00300EAF"/>
    <w:rsid w:val="0030222D"/>
    <w:rsid w:val="0031721F"/>
    <w:rsid w:val="003313AD"/>
    <w:rsid w:val="00334DBD"/>
    <w:rsid w:val="00373C51"/>
    <w:rsid w:val="00377977"/>
    <w:rsid w:val="0038406F"/>
    <w:rsid w:val="00395689"/>
    <w:rsid w:val="0039684B"/>
    <w:rsid w:val="003E38A2"/>
    <w:rsid w:val="003E6244"/>
    <w:rsid w:val="004126B7"/>
    <w:rsid w:val="00416101"/>
    <w:rsid w:val="00425E8B"/>
    <w:rsid w:val="00427F87"/>
    <w:rsid w:val="00455177"/>
    <w:rsid w:val="004572B7"/>
    <w:rsid w:val="004653CC"/>
    <w:rsid w:val="004834BA"/>
    <w:rsid w:val="00493F7D"/>
    <w:rsid w:val="00496F12"/>
    <w:rsid w:val="004C0A5B"/>
    <w:rsid w:val="004D1C7D"/>
    <w:rsid w:val="004F6D83"/>
    <w:rsid w:val="00513397"/>
    <w:rsid w:val="00527286"/>
    <w:rsid w:val="00533A45"/>
    <w:rsid w:val="00557641"/>
    <w:rsid w:val="005721DB"/>
    <w:rsid w:val="0057447F"/>
    <w:rsid w:val="00587C43"/>
    <w:rsid w:val="00594736"/>
    <w:rsid w:val="005B0CD5"/>
    <w:rsid w:val="005B1AC6"/>
    <w:rsid w:val="005E52FE"/>
    <w:rsid w:val="00616197"/>
    <w:rsid w:val="006361EB"/>
    <w:rsid w:val="00665BAE"/>
    <w:rsid w:val="006A4A69"/>
    <w:rsid w:val="006F3179"/>
    <w:rsid w:val="00730218"/>
    <w:rsid w:val="00733899"/>
    <w:rsid w:val="00742841"/>
    <w:rsid w:val="007518B9"/>
    <w:rsid w:val="00780234"/>
    <w:rsid w:val="007A5801"/>
    <w:rsid w:val="007D0161"/>
    <w:rsid w:val="007D1191"/>
    <w:rsid w:val="007E50DD"/>
    <w:rsid w:val="00802BC5"/>
    <w:rsid w:val="00804895"/>
    <w:rsid w:val="00813911"/>
    <w:rsid w:val="00816426"/>
    <w:rsid w:val="00817070"/>
    <w:rsid w:val="00853733"/>
    <w:rsid w:val="00855DBA"/>
    <w:rsid w:val="00855E07"/>
    <w:rsid w:val="00856DB7"/>
    <w:rsid w:val="008975AD"/>
    <w:rsid w:val="00910D0A"/>
    <w:rsid w:val="00933990"/>
    <w:rsid w:val="009411D6"/>
    <w:rsid w:val="0094714C"/>
    <w:rsid w:val="0094722B"/>
    <w:rsid w:val="00954B88"/>
    <w:rsid w:val="009563AF"/>
    <w:rsid w:val="009627BA"/>
    <w:rsid w:val="0096509B"/>
    <w:rsid w:val="00981565"/>
    <w:rsid w:val="00991CD1"/>
    <w:rsid w:val="009945F9"/>
    <w:rsid w:val="009A0206"/>
    <w:rsid w:val="009E5569"/>
    <w:rsid w:val="009E60F6"/>
    <w:rsid w:val="009F2192"/>
    <w:rsid w:val="00A00580"/>
    <w:rsid w:val="00A00748"/>
    <w:rsid w:val="00A01120"/>
    <w:rsid w:val="00A346D5"/>
    <w:rsid w:val="00A72D0B"/>
    <w:rsid w:val="00AA4CBC"/>
    <w:rsid w:val="00AA53B3"/>
    <w:rsid w:val="00B16507"/>
    <w:rsid w:val="00B33A00"/>
    <w:rsid w:val="00B36D72"/>
    <w:rsid w:val="00B5422A"/>
    <w:rsid w:val="00B74516"/>
    <w:rsid w:val="00B76C20"/>
    <w:rsid w:val="00B960E1"/>
    <w:rsid w:val="00BA44A1"/>
    <w:rsid w:val="00BB2668"/>
    <w:rsid w:val="00BB74CC"/>
    <w:rsid w:val="00BC2999"/>
    <w:rsid w:val="00C378F0"/>
    <w:rsid w:val="00C5799A"/>
    <w:rsid w:val="00C82778"/>
    <w:rsid w:val="00C90AA1"/>
    <w:rsid w:val="00C954A3"/>
    <w:rsid w:val="00CD7421"/>
    <w:rsid w:val="00D23C7E"/>
    <w:rsid w:val="00D33D93"/>
    <w:rsid w:val="00D434F0"/>
    <w:rsid w:val="00D656C2"/>
    <w:rsid w:val="00D70064"/>
    <w:rsid w:val="00D76F69"/>
    <w:rsid w:val="00D87495"/>
    <w:rsid w:val="00DA32EF"/>
    <w:rsid w:val="00DC48CB"/>
    <w:rsid w:val="00DE084C"/>
    <w:rsid w:val="00DF1632"/>
    <w:rsid w:val="00DF1F39"/>
    <w:rsid w:val="00E276A7"/>
    <w:rsid w:val="00E35C07"/>
    <w:rsid w:val="00E54ABE"/>
    <w:rsid w:val="00E6305A"/>
    <w:rsid w:val="00E65582"/>
    <w:rsid w:val="00EA15C7"/>
    <w:rsid w:val="00EA1733"/>
    <w:rsid w:val="00EB63BB"/>
    <w:rsid w:val="00EB676D"/>
    <w:rsid w:val="00EC25FB"/>
    <w:rsid w:val="00EC7558"/>
    <w:rsid w:val="00EF47AD"/>
    <w:rsid w:val="00F0360C"/>
    <w:rsid w:val="00F07AC4"/>
    <w:rsid w:val="00F139C6"/>
    <w:rsid w:val="00F16F75"/>
    <w:rsid w:val="00F17C34"/>
    <w:rsid w:val="00F36FBC"/>
    <w:rsid w:val="00F574CC"/>
    <w:rsid w:val="00F577FF"/>
    <w:rsid w:val="00F67D9A"/>
    <w:rsid w:val="00F9184A"/>
    <w:rsid w:val="00FD003C"/>
    <w:rsid w:val="00FD229D"/>
    <w:rsid w:val="00FE2E24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6DBF8"/>
  <w15:chartTrackingRefBased/>
  <w15:docId w15:val="{CDE917E9-5A95-4ED4-B894-D0CFB2A8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-113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113"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qFormat/>
    <w:pPr>
      <w:keepNext/>
      <w:spacing w:after="113"/>
      <w:jc w:val="right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-108"/>
      <w:outlineLvl w:val="5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F47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47AD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sid w:val="0096509B"/>
    <w:rPr>
      <w:sz w:val="16"/>
      <w:szCs w:val="16"/>
    </w:rPr>
  </w:style>
  <w:style w:type="paragraph" w:styleId="CommentText">
    <w:name w:val="annotation text"/>
    <w:basedOn w:val="Normal"/>
    <w:semiHidden/>
    <w:rsid w:val="0096509B"/>
  </w:style>
  <w:style w:type="paragraph" w:styleId="CommentSubject">
    <w:name w:val="annotation subject"/>
    <w:basedOn w:val="CommentText"/>
    <w:next w:val="CommentText"/>
    <w:semiHidden/>
    <w:rsid w:val="0096509B"/>
    <w:rPr>
      <w:b/>
      <w:bCs/>
    </w:rPr>
  </w:style>
  <w:style w:type="paragraph" w:styleId="BalloonText">
    <w:name w:val="Balloon Text"/>
    <w:basedOn w:val="Normal"/>
    <w:semiHidden/>
    <w:rsid w:val="009650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33D93"/>
    <w:rPr>
      <w:color w:val="0000FF"/>
      <w:u w:val="single"/>
    </w:rPr>
  </w:style>
  <w:style w:type="character" w:styleId="FollowedHyperlink">
    <w:name w:val="FollowedHyperlink"/>
    <w:basedOn w:val="DefaultParagraphFont"/>
    <w:rsid w:val="00D33D9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se.gov.uk/mothers/mother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risk assessment form (Word 159KB)</vt:lpstr>
    </vt:vector>
  </TitlesOfParts>
  <Company/>
  <LinksUpToDate>false</LinksUpToDate>
  <CharactersWithSpaces>11746</CharactersWithSpaces>
  <SharedDoc>false</SharedDoc>
  <HLinks>
    <vt:vector size="6" baseType="variant">
      <vt:variant>
        <vt:i4>1572943</vt:i4>
      </vt:variant>
      <vt:variant>
        <vt:i4>63</vt:i4>
      </vt:variant>
      <vt:variant>
        <vt:i4>0</vt:i4>
      </vt:variant>
      <vt:variant>
        <vt:i4>5</vt:i4>
      </vt:variant>
      <vt:variant>
        <vt:lpwstr>http://www.hse.gov.uk/mothers/mothers.htm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risk assessment form (Word 159KB)</dc:title>
  <dc:subject/>
  <dc:creator>Niraj Aryal</dc:creator>
  <cp:keywords/>
  <dc:description/>
  <cp:lastModifiedBy>Niraj Aryal</cp:lastModifiedBy>
  <cp:revision>2</cp:revision>
  <cp:lastPrinted>2008-02-11T09:20:00Z</cp:lastPrinted>
  <dcterms:created xsi:type="dcterms:W3CDTF">2025-08-08T09:49:00Z</dcterms:created>
  <dcterms:modified xsi:type="dcterms:W3CDTF">2025-08-08T09:49:00Z</dcterms:modified>
</cp:coreProperties>
</file>